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Veletrhu příležitostí se prezentovalo 42 fiktivních firem</w:t>
      </w:r>
    </w:p>
    <w:p>
      <w:pPr/>
      <w:r>
        <w:rPr>
          <w:b w:val="1"/>
          <w:bCs w:val="1"/>
        </w:rPr>
        <w:t xml:space="preserve">Ostravský veletrh příležitostí je pravidelnou přehlídkou fiktivních firem z Česka a Slovenska, které se prezentují na Černé louce. Pořadatelem je Obchodní akademie z Mariánských Hor.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novojičínském náměstí se konala oslava Dne Země</w:t>
      </w:r>
    </w:p>
    <w:p>
      <w:pPr/>
      <w:r>
        <w:rPr>
          <w:b w:val="1"/>
          <w:bCs w:val="1"/>
        </w:rPr>
        <w:t xml:space="preserve">Program zaměřený na péči o životní prostředí, který byl připraven na novojičínském náměstí, připomněl dnešní Den Země. Zejména děti ocenily možnost povozit se v elektromobilu technických služeb.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p>
      <w:pPr/>
      <w:r>
        <w:rPr/>
        <w:t xml:space="preserve">--- KRITIKA PLÁNU VĚTRNÝCH ZÓN V MSK</w:t>
      </w:r>
    </w:p>
    <w:p>
      <w:pPr/>
      <w:r>
        <w:rPr/>
        <w:t xml:space="preserve">Vládní plán na urychlení výstavby větrných elektráren na Opavsku a Bruntálsku naráží na kritiku. Dotčené obce se obávají hluku i zásahu do krajiny a k projektům se staví spíše odmítavě. A to i když by měly z větrných elektráren peníze a podíly na vyrobené elektřině. Další postup tak bude záviset na jednáních s místními.</w:t>
      </w:r>
    </w:p>
    <w:p>
      <w:pPr/>
      <w:r>
        <w:rPr/>
        <w:t xml:space="preserve">HASIČI TRÉNOVALI NA POVODNĚ NA ŘECE ODŘE</w:t>
      </w:r>
    </w:p>
    <w:p>
      <w:pPr/>
      <w:r>
        <w:rPr/>
        <w:t xml:space="preserve">Hasiči ze Záchranného útvaru Hlučín mají za sebou velké cvičení na řece Odře v Ostravě-Přívozu. Trénovali připravenost na povodně. Zkoušeli, jak rychle zvládnou uvézt do provozu mobilní velkokapacitní čerpadlo, které zvládne odčerpat až 1 500 litrů za sekundu. Součástí byla i práce s dronem a koordinace zásahu v náročných podmínkách.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Ostrava-Poruba u příležitosti Dne učitelů opět ocenila své nejlepší pedagogy. Slavnostní poděkování učitelům mateřských a základních škol za jejich každodenní práci i nasazení nad rámec běžných povinností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mezinárodní soutěž modelů</w:t>
      </w:r>
    </w:p>
    <w:p>
      <w:pPr/>
      <w:r>
        <w:rPr>
          <w:b w:val="1"/>
          <w:bCs w:val="1"/>
        </w:rPr>
        <w:t xml:space="preserve">Středisko volného času Juventus hostilo mezinárodní soutěž plastikových a papírových modelů. Akce přilákala modeláře z různých koutů, kteří předvedli svou trpělivost i technickou zručnost.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p>
      <w:pPr/>
      <w:r>
        <w:rPr/>
        <w:t xml:space="preserve">--- PREVENTISTÉ MP OSTRAVA VYRÁŽEJÍ ZA SENIORY</w:t>
      </w:r>
    </w:p>
    <w:p>
      <w:pPr/>
      <w:r>
        <w:rPr/>
        <w:t xml:space="preserve">Ostravští strážníci vyrážejí za seniory přímo do bytových domů. V rámci preventivního programu Ostrava – Senior posel prevence – 2026 je seznamují s nejčastějšími hrozbami, od podvodných telefonátů až po rizika na internetu. Zaměřují se přitom i na osamělé seniory, kteří se běžně nezapojují do komunitního života.</w:t>
      </w:r>
    </w:p>
    <w:p>
      <w:pPr/>
      <w:r>
        <w:rPr/>
        <w:t xml:space="preserve">OPRAVA ŽELEZNICE NA OPAVSKU ZA PŮL MILIARDY</w:t>
      </w:r>
    </w:p>
    <w:p>
      <w:pPr/>
      <w:r>
        <w:rPr/>
        <w:t xml:space="preserve">Půlkilometrový úsek železnice u Opavy zničený povodní čeká obnova. Správa železnic vysoutěžila firmu, která úsek u Malých Hoštic opraví za půl miliardy korun. Postaví i novou mostní estakádu a protipovodňová opatření. Vlaky by se měly na trať vrátit na konci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Senátu zahájili výstavu obrazů o proměně Karvinska</w:t>
      </w:r>
    </w:p>
    <w:p>
      <w:pPr/>
      <w:r>
        <w:rPr>
          <w:b w:val="1"/>
          <w:bCs w:val="1"/>
        </w:rPr>
        <w:t xml:space="preserve">Němí svědci hornické činnosti na Karvinsku. To je výstava, která zavítala z Karvinska rovnou do Senátu Parlamentu České republiky. Jeden ze senátorů chtěl totiž přiblížit proměnu regionu nejen vrcholným politikům.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2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