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Senátorka a starostka Frýdlantu nad Ostravicí Helena Pešatová se dlouhodobě věnuje problémům regionů od dopravy přes dostupnost internetu až po bezpečnost v obcích. V poslední době otevřela například téma tranzitní kamionové dopravy v Beskydech nebo dostupnost návykových látek pro mladistvé. I o tom bude dnešní rozhovor. Dobrý den, vítejte u nás. </w:t>
      </w:r>
    </w:p>
    <w:p>
      <w:pPr/>
      <w:r>
        <w:rPr>
          <w:b w:val="1"/>
          <w:bCs w:val="1"/>
        </w:rPr>
        <w:t xml:space="preserve">Helena Pešatová (Pro Frýdlant), starostka Frýdlantu n/Ostravicí, senátorka: </w:t>
      </w:r>
      <w:r>
        <w:rPr/>
        <w:t xml:space="preserve">Dobrý den.</w:t>
      </w:r>
    </w:p>
    <w:p>
      <w:pPr/>
      <w:r>
        <w:rPr>
          <w:b w:val="1"/>
          <w:bCs w:val="1"/>
        </w:rPr>
        <w:t xml:space="preserve">Renáta Eleonora Orlíková, TV POLAR: </w:t>
      </w:r>
      <w:r>
        <w:rPr/>
        <w:t xml:space="preserve">Vy jste dlouhodobě spojená s Frýdlantskem. Co dnes místní obce nejvíce trápí?</w:t>
      </w:r>
    </w:p>
    <w:p>
      <w:pPr/>
      <w:r>
        <w:rPr>
          <w:b w:val="1"/>
          <w:bCs w:val="1"/>
        </w:rPr>
        <w:t xml:space="preserve">Helena Pešatová (Pro Frýdlant), starostka Frýdlantu n/Ostravicí, senátorka: </w:t>
      </w:r>
      <w:r>
        <w:rPr/>
        <w:t xml:space="preserve">Těch problémů je určitě hodně. Já si myslím, že občany v obcích určitě trápí stavební zákon, který nefunguje. Bohužel nyní je ve druhém čtení v Poslanecké sněmovně, takže se přijímají různé návrhy a úpravy. Co z toho vzejde, to opravdu nevím, protože připomínek k této úpravě je hodně, takže budeme vědět asi až o něco později, co se na nás chystá a co nás všechno čeká.</w:t>
      </w:r>
    </w:p>
    <w:p>
      <w:pPr/>
      <w:r>
        <w:rPr>
          <w:b w:val="1"/>
          <w:bCs w:val="1"/>
        </w:rPr>
        <w:t xml:space="preserve">Renáta Eleonora Orlíková, TV POLAR: </w:t>
      </w:r>
      <w:r>
        <w:rPr/>
        <w:t xml:space="preserve">Velkým tématem je tranzitní doprava. Proč je pro Frýdlantsko tak zásadní omezit vjezd kamionů nad 12 tun?</w:t>
      </w:r>
    </w:p>
    <w:p>
      <w:pPr/>
      <w:r>
        <w:rPr>
          <w:b w:val="1"/>
          <w:bCs w:val="1"/>
        </w:rPr>
        <w:t xml:space="preserve">Helena Pešatová (Pro Frýdlant), starostka Frýdlantu n/Ostravicí, senátorka: </w:t>
      </w:r>
      <w:r>
        <w:rPr/>
        <w:t xml:space="preserve">Je to vlastně přítomností vodní nádrže Šance, která je zdrojem pitné vody. Já se po celou dobu, co jsem v Senátu, snažím zakázat vjezd tranzitní nákladní dopravy nad 12 tun právě do této oblasti, kde se tento zdroj nachází. Ve spolupráci s Moravskoslezským krajem a Policií České republiky se nám daří na zimní sezonu, od 1. listopadu do 31. března, vjezd těchto kamionů do oblasti omezit, a to z důvodu nepříznivých podmínek v horském terénu. Daří se nám to ale jen na toto období a já se dlouhodobě snažím o to, aby byl zákaz trvalý, protože kamion, který do této oblasti vjede, představuje riziko nehody a případný únik provozních kapalin do vodní nádrže Šance by mohl mít velmi vážné následky.</w:t>
      </w:r>
    </w:p>
    <w:p>
      <w:pPr/>
      <w:r>
        <w:rPr>
          <w:b w:val="1"/>
          <w:bCs w:val="1"/>
        </w:rPr>
        <w:t xml:space="preserve">Renáta Eleonora Orlíková, TV POLAR: </w:t>
      </w:r>
      <w:r>
        <w:rPr/>
        <w:t xml:space="preserve">Kdyby ten zákaz byl celoroční, kudy mají kamiony možnost jet?</w:t>
      </w:r>
    </w:p>
    <w:p>
      <w:pPr/>
      <w:r>
        <w:rPr>
          <w:b w:val="1"/>
          <w:bCs w:val="1"/>
        </w:rPr>
        <w:t xml:space="preserve">Helena Pešatová (Pro Frýdlant), starostka Frýdlantu n/Ostravicí, senátorka: </w:t>
      </w:r>
      <w:r>
        <w:rPr/>
        <w:t xml:space="preserve">Ono to bylo vlastně tak, že obchvatem města Frýdku-Místku měla být tranzitní nákladní doprava převedena právě na Jablunkovský průsmyk směrem na Slovensko. Bohužel řidiči kamionů stále využívají zajetou trasu a nechtějí se jí vzdát. Dokonce jsme se s policií domluvili a na Ostravici zřídili záložní stanoviště, kde má policie v takové UNIMO buňce zázemí a může tam kontrolovat poslední bod, kde lze řidiče, kteří porušují zákaz vjezdu, zastavit, otočit a vrátit zpět na obchvat. Samozřejmě s tím souvisejí i pokuty, které za porušení hrozí.</w:t>
      </w:r>
    </w:p>
    <w:p>
      <w:pPr/>
      <w:r>
        <w:rPr>
          <w:b w:val="1"/>
          <w:bCs w:val="1"/>
        </w:rPr>
        <w:t xml:space="preserve">Renáta Eleonora Orlíková, TV POLAR: </w:t>
      </w:r>
      <w:r>
        <w:rPr/>
        <w:t xml:space="preserve">Je nutné sjednotit hmotnost kamionů s okolními státy?</w:t>
      </w:r>
    </w:p>
    <w:p>
      <w:pPr/>
      <w:r>
        <w:rPr>
          <w:b w:val="1"/>
          <w:bCs w:val="1"/>
        </w:rPr>
        <w:t xml:space="preserve">Helena Pešatová (Pro Frýdlant), starostka Frýdlantu n/Ostravicí, senátorka: </w:t>
      </w:r>
      <w:r>
        <w:rPr/>
        <w:t xml:space="preserve">Ano, ale tady jde o hmotnost nákladu. Takže jsme to také projednávali a je to jeden z mých úkolů, jak si ho představuji, aby hmotnost nákladu nepřesahovala 40 tun. V okolních evropských zemích je tento limit stanoven právě na 40 tun, kdežto u nás se opakovaně potvrdilo 48 tun. V loňském roce jsme navíc viděli vážnou dopravní nehodu na komunikaci 1/56 z Ostravy do Frýdku-Místku, kde havaroval kamion přetížený o třináct tun. Nehoda skončila tragicky, což jasně ukazuje, jak nebezpečné to může být. Takže ano, je to špatně.</w:t>
      </w:r>
    </w:p>
    <w:p>
      <w:pPr/>
      <w:r>
        <w:rPr>
          <w:b w:val="1"/>
          <w:bCs w:val="1"/>
        </w:rPr>
        <w:t xml:space="preserve">Renáta Eleonora Orlíková, TV POLAR: </w:t>
      </w:r>
      <w:r>
        <w:rPr/>
        <w:t xml:space="preserve">Pojďme k dalšímu tématu. Paní senátorko, Vy jste také řešila dostupnost internetu v regionu. Je vůbec možné v roce 2026, aby obce musely řešit otázku dostupnosti internetu?</w:t>
      </w:r>
    </w:p>
    <w:p>
      <w:pPr/>
      <w:r>
        <w:rPr>
          <w:b w:val="1"/>
          <w:bCs w:val="1"/>
        </w:rPr>
        <w:t xml:space="preserve">Helena Pešatová (Pro Frýdlant), starostka Frýdlantu n/Ostravicí, senátorka: </w:t>
      </w:r>
      <w:r>
        <w:rPr/>
        <w:t xml:space="preserve">To byste se divila, ale takových míst je opravdu hodně. V České republice existuje řada takzvaných bílých míst, což znamená lokality bez dostatečného pokrytí signálem, tedy kde není ani základní dostupnost připojení. Lidé se tam jednoduše nepřipojí k internetu, a v případě zdravotních či jiných potíží je to zásadní problém. Proto jsem se rozhodla oslovit všechny relevantní subjekty, které s tím mohou něco dělat — Ministerstvo průmyslu a obchodu, asociace operátorů i samotné operátory jako CETIN, Vodafone, T-Mobile nebo O2. Nejprve jsme řešili situaci obecně, ale pak jsem se obrátila přímo na občany v našem regionu, abych zjistila konkrétní stav. Ukázalo se, že problém je výrazný — ozvali se starostové i jednotliví občané s tím, že mají špatný nebo žádný signál. Celou problematiku jsme proto otevřeli ve Frýdlantu, kde proběhla odborná debata za účasti zástupců operátorů i státu. Starostové tam získali konkrétní kontakty i postupy, jak situaci řešit.</w:t>
      </w:r>
    </w:p>
    <w:p>
      <w:pPr/>
      <w:r>
        <w:rPr>
          <w:b w:val="1"/>
          <w:bCs w:val="1"/>
        </w:rPr>
        <w:t xml:space="preserve">Renáta Eleonora Orlíková, TV POLAR: </w:t>
      </w:r>
      <w:r>
        <w:rPr/>
        <w:t xml:space="preserve">To bylo výsledkem toho jednání?</w:t>
      </w:r>
    </w:p>
    <w:p>
      <w:pPr/>
      <w:r>
        <w:rPr>
          <w:b w:val="1"/>
          <w:bCs w:val="1"/>
        </w:rPr>
        <w:t xml:space="preserve">Helena Pešatová (Pro Frýdlant), starostka Frýdlantu n/Ostravicí, senátorka: </w:t>
      </w:r>
      <w:r>
        <w:rPr/>
        <w:t xml:space="preserve">Ano, výsledkem toho jednání je, že starosta, který má zájem o to, aby mobilní signál a celkové spojení se světem fungovalo, se musí spojit s operátory a řešit situaci přímo a konkrétně s nimi. Samozřejmě to stojí hodně peněz a úsilí.</w:t>
      </w:r>
    </w:p>
    <w:p>
      <w:pPr/>
      <w:r>
        <w:rPr>
          <w:b w:val="1"/>
          <w:bCs w:val="1"/>
        </w:rPr>
        <w:t xml:space="preserve">Renáta Eleonora Orlíková, TV POLAR: </w:t>
      </w:r>
      <w:r>
        <w:rPr/>
        <w:t xml:space="preserve">Budou v nejbližší době nějaké hmatatelné výsledky? To znamená, že ti starostové, když už mají v uvozovkách ty noty, mohou být úspěšní?</w:t>
      </w:r>
    </w:p>
    <w:p>
      <w:pPr/>
      <w:r>
        <w:rPr>
          <w:b w:val="1"/>
          <w:bCs w:val="1"/>
        </w:rPr>
        <w:t xml:space="preserve">Helena Pešatová (Pro Frýdlant), starostka Frýdlantu n/Ostravicí, senátorka: </w:t>
      </w:r>
      <w:r>
        <w:rPr/>
        <w:t xml:space="preserve">Už teď se nám podařilo, protože na této záležitosti pracuji delší dobu, takže vím, kde ten signál není. Už nyní se staví nebo už byly vystavěny některé vysílací věže, které zlepšují kvalitu a dosah signálu. Například na Nové Dědině už od ledna letošního roku funguje další vysílač, který v tom regionu výrazně pomohl.</w:t>
      </w:r>
    </w:p>
    <w:p>
      <w:pPr/>
      <w:r>
        <w:rPr>
          <w:b w:val="1"/>
          <w:bCs w:val="1"/>
        </w:rPr>
        <w:t xml:space="preserve">Renáta Eleonora Orlíková, TV POLAR: </w:t>
      </w:r>
      <w:r>
        <w:rPr/>
        <w:t xml:space="preserve">Naším dalším tématem jsou automaty s látkami typu HHC. Proč jste považovala za důležité tuto oblast regulovat?</w:t>
      </w:r>
    </w:p>
    <w:p>
      <w:pPr/>
      <w:r>
        <w:rPr>
          <w:b w:val="1"/>
          <w:bCs w:val="1"/>
        </w:rPr>
        <w:t xml:space="preserve">Helena Pešatová (Pro Frýdlant), starostka Frýdlantu n/Ostravicí, senátorka: </w:t>
      </w:r>
      <w:r>
        <w:rPr/>
        <w:t xml:space="preserve">No, když si představíte, že dítě jde do školy a cestou míjí automat s psychomodulačními látkami a dostane peníze na svačinu, tak to samozřejmě zkusí, zvlášť když ví, že už to někdo ze spolužáků vyzkoušel. Není nic jednoduššího, než si takovou látku koupit, protože je snadno dostupná. Pokud tam navíc není čtečka dokladu, která by ověřila, že je tomu člověku 18 let, tak se k té látce dítě bez problémů dostane.</w:t>
      </w:r>
    </w:p>
    <w:p>
      <w:pPr/>
      <w:r>
        <w:rPr>
          <w:b w:val="1"/>
          <w:bCs w:val="1"/>
        </w:rPr>
        <w:t xml:space="preserve">Renáta Eleonora Orlíková, TV POLAR: </w:t>
      </w:r>
      <w:r>
        <w:rPr/>
        <w:t xml:space="preserve">Udělat to tak, aby tomu tak nebylo, aby tam například ta čtečka byla?</w:t>
      </w:r>
    </w:p>
    <w:p>
      <w:pPr/>
      <w:r>
        <w:rPr>
          <w:b w:val="1"/>
          <w:bCs w:val="1"/>
        </w:rPr>
        <w:t xml:space="preserve">Helena Pešatová (Pro Frýdlant), starostka Frýdlantu n/Ostravicí, senátorka: </w:t>
      </w:r>
      <w:r>
        <w:rPr/>
        <w:t xml:space="preserve">No právě že ony tam být mají a nejsou, a to je ten základní problém. Jestliže obec zjistí, že na svém území má takovýto automat s psychomodulačními látkami, může ho ze svého území vykázat, ale pokud je umístěn na soukromém pozemku, je to složitější. Měla jsem to ve Frýdlantu, kontaktovala jsem majitele a ten pochopil, že pokud chce v obci zůstat, musí automat odstranit. Podařilo se to, ale ne všichni majitelé nebo podnikatelé jsou tak vstřícní. Měla jsem také schůzku s panem ministrem, protože si myslím, že tyto látky by měly být zakázány pro osoby do 18 let, stejně jako alkohol nebo cigarety. Navrhla jsem proto, aby se jejich prodej zakázal v blízkosti škol, školských zařízení a hřišť, čímž bychom výrazně omezili dostupnost těchto látek pro děti.</w:t>
      </w:r>
    </w:p>
    <w:p>
      <w:pPr/>
      <w:r>
        <w:rPr>
          <w:b w:val="1"/>
          <w:bCs w:val="1"/>
        </w:rPr>
        <w:t xml:space="preserve">Renáta Eleonora Orlíková, TV POLAR: </w:t>
      </w:r>
      <w:r>
        <w:rPr/>
        <w:t xml:space="preserve">Senát také řešil změny v rozvodovém právu. Novela má zjednodušit a zrychlit rozvody. Je to podle Vás správný směr?</w:t>
      </w:r>
    </w:p>
    <w:p>
      <w:pPr/>
      <w:r>
        <w:rPr>
          <w:b w:val="1"/>
          <w:bCs w:val="1"/>
        </w:rPr>
        <w:t xml:space="preserve">Helena Pešatová (Pro Frýdlant), starostka Frýdlantu n/Ostravicí, senátorka: </w:t>
      </w:r>
      <w:r>
        <w:rPr/>
        <w:t xml:space="preserve">No, jedna věc je zrychlení a usnadnění rozvodů, to je pravda. Velká rozvodová novela toto řešila, ale týká se to především případů, kdy se rodiče dokážou dohodnout. Mnohdy ta dohoda není možná ani schůdná, a v takovém případě musí rozhodovat soud, a to pokud možno rychle, protože dítě by nemělo být v takovém sporu vystaveno dlouhodobé nejistotě. Pokud se rodiče dohodnou na péči o dítě, musí se vždy posuzovat, zda jsou oba schopni se o něj řádně postarat. Bohužel se v praxi objevují i případy, kdy jeden z rodičů je trestně stíhaný nebo závislý na psychotropních látkách, a i to musí soud při rozhodování zohlednit.</w:t>
      </w:r>
    </w:p>
    <w:p>
      <w:pPr/>
      <w:r>
        <w:rPr>
          <w:b w:val="1"/>
          <w:bCs w:val="1"/>
        </w:rPr>
        <w:t xml:space="preserve">Renáta Eleonora Orlíková, TV POLAR: </w:t>
      </w:r>
      <w:r>
        <w:rPr/>
        <w:t xml:space="preserve">Častokrát se ta četnost rozvodů odůvodňuje i sociálními sítěmi. Jaký je váš názor na toto?</w:t>
      </w:r>
    </w:p>
    <w:p>
      <w:pPr/>
      <w:r>
        <w:rPr>
          <w:b w:val="1"/>
          <w:bCs w:val="1"/>
        </w:rPr>
        <w:t xml:space="preserve">Helena Pešatová (Pro Frýdlant), starostka Frýdlantu n/Ostravicí, senátorka: </w:t>
      </w:r>
      <w:r>
        <w:rPr/>
        <w:t xml:space="preserve">Já jsem uspořádala ve Frýdlantě pro celý region takové setkání dětí i rodičů, které se zaměřuje na problematiku sociálních sítí, ve spolupráci se společností Motion Events. Uspořádala jsem cyklus besed, dopoledne pro děti z 5., 6. a 7. tříd, kdy se jich tam vejde vždy zhruba stovka, a odpoledne pro rodiče s dětmi nebo samotné rodiče. Společně tam probírají témata týkající se sociálních vazeb a sociálních sítí, jak je využívat a jak pracovat s internetem tak, aby byl dobrým sluhou, ale neškodil. Zveme i odborné hosty, například Tomáše Grepla nebo Vladimíra Rychlík, tedy lidi, kteří se v této problematice orientují. A myslím si, že taková osvěta je správná.</w:t>
      </w:r>
    </w:p>
    <w:p>
      <w:pPr/>
      <w:r>
        <w:rPr>
          <w:b w:val="1"/>
          <w:bCs w:val="1"/>
        </w:rPr>
        <w:t xml:space="preserve">Renáta Eleonora Orlíková, TV POLAR: </w:t>
      </w:r>
      <w:r>
        <w:rPr/>
        <w:t xml:space="preserve">Paní senátorko, já Vám děkuji za Vaše odpovědi. Vám děkuji za pozornost. Mějte se moc hezky.</w:t>
      </w:r>
    </w:p>
    <w:p>
      <w:pPr/>
      <w:r>
        <w:rPr>
          <w:b w:val="1"/>
          <w:bCs w:val="1"/>
        </w:rPr>
        <w:t xml:space="preserve">Helena Pešatová (Pro Frýdlant), starostka Frýdlantu n/Ostravicí, senátorka: </w:t>
      </w:r>
      <w:r>
        <w:rPr/>
        <w:t xml:space="preserve">Já Vám taky 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9-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2026-05-06T05:23:21+02:00</dcterms:created>
  <dcterms:modified xsi:type="dcterms:W3CDTF">2026-05-06T05:23:21+02:00</dcterms:modified>
</cp:coreProperties>
</file>

<file path=docProps/custom.xml><?xml version="1.0" encoding="utf-8"?>
<Properties xmlns="http://schemas.openxmlformats.org/officeDocument/2006/custom-properties" xmlns:vt="http://schemas.openxmlformats.org/officeDocument/2006/docPropsVTypes"/>
</file>