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schválili záměr prodeje pozemků</w:t>
      </w:r>
    </w:p>
    <w:p>
      <w:pPr/>
      <w:r>
        <w:rPr>
          <w:b w:val="1"/>
          <w:bCs w:val="1"/>
        </w:rPr>
        <w:t xml:space="preserve">Ostravští zastupitelé udělali důležitý krok k rekonstrukci zchátralé budovy vedle Ostravice v centru města. Schválili totiž záměr prodeje pozemků za touto budovou, které prý majitel budovy potřebuje na stavbu parkovacího domu. Bez něj prý rekonstrukce nedává smysl.</w:t>
      </w:r>
    </w:p>
    <w:p>
      <w:pPr/>
      <w:r>
        <w:rPr/>
        <w:t xml:space="preserve">Budova bývalé Obchodní a živnostenské banky na Smetanově náměstí je součástí bloku budov, na jehož druhém rohu je nádherně zrekonstruovaná Ostravica. Je to velký kontrast, protože objekt, kde sídlil například Metasport, se doslova rozpadá před očima. Nyní ale konečně svitla naděje, protože zastupitelé schválili záměr prodeje pozemků, bez kterých prý rekonstrukce budovy nedávala jejímu majiteli smysl.</w:t>
      </w:r>
    </w:p>
    <w:p>
      <w:pPr/>
      <w:r>
        <w:rPr>
          <w:b w:val="1"/>
          <w:bCs w:val="1"/>
        </w:rPr>
        <w:t xml:space="preserve">Jan Dohnal (ODS/SPOLU), primátor Ostravy:</w:t>
      </w:r>
      <w:r>
        <w:rPr/>
        <w:t xml:space="preserve"> "Město Ostrava to zkouší už poněkolikáté. Je to tuším třetí pokus, kdy se pokoušíme přimět investora k tomu, aby došlo k rekonstrukci bývalé budovy Textilie Ostravice, což je, myslím si, ikonická budova v rámci statutárního města, s tím, že my jsme zahájili první z kroků, který by k tomu mohl vést. My jsme vypsali záměr na prodej pozemku, který na tuto stavbu navazuje a který investor potřebuje k tomu, aby byl schopen realizovat jakýkoli záměr. Je tam složité majetkové vypořádání, protože na některých pozemcích, které jsou naše, jsou už dneska jeho objekty. Nicméně je to soubor čtyř pozemků, které jsme dneska dali k záměru. Věříme, že se investor přihlásí a že samozřejmě za splnění územních regulativů nám předloží takový návrh řešení, které by v místě chtěl realizovat tak, abychom mu následně pozemky mohli prodat, s tím, že si od toho slibujeme, že dojde samozřejmě v rámci této investice i k obnově právě toho původního domu."</w:t>
      </w:r>
    </w:p>
    <w:p>
      <w:pPr/>
      <w:r>
        <w:rPr/>
        <w:t xml:space="preserve">Majitelem pozemku je podnikatel Michalis Dzikos, který chce secesní budovu z počátku 20. století přestavět na bytový dům, ale k tomu prý potřebuje pozemky na parkovací dům. Jiné řešení podle jeho právníka nedává smysl.</w:t>
      </w:r>
    </w:p>
    <w:p>
      <w:pPr/>
      <w:r>
        <w:rPr>
          <w:b w:val="1"/>
          <w:bCs w:val="1"/>
        </w:rPr>
        <w:t xml:space="preserve">Jindřich Vaněk, mluvčí investora:</w:t>
      </w:r>
      <w:r>
        <w:rPr/>
        <w:t xml:space="preserve"> "Aby bylo možné tam byty udělat, tak je potřeba k nim zajistit parkovací místa. Ta parkovací místa právě vzniknou na stavbě, která vznikne na pozemku, který nyní chceme vykoupit a ten parkovací dům tam zřídíme. Týká se to pozemků, které jsou pod těmi stavbami, které jsou nalepeny na Živnobanku, původní květinářství a další obchody, které jsou jednopatrové, pouze nalepené na ten dům. O ten pozemek se jedná. V domě budou byty a parter přízemí směrem do ulice 28. října a také do náměstí Edvarda Beneše. Budou otevřené a můžou v nich být například restaurace nebo obchody. Předpokládáme, že zhruba dva roky nám bude trvat, než získáme všechna potřebná povolení a stavba potom následně zhruba asi rok nebo rok a půl. Takže do nějakých čtyř let může být dům uveden do původního stavu."</w:t>
      </w:r>
    </w:p>
    <w:p>
      <w:pPr/>
      <w:r>
        <w:rPr/>
        <w:t xml:space="preserve">Zastupitelé města ale nebyli příliš spokojeni s prezentací zástupců investora a vyzvali je, aby příště, když se bude rozhodovat o samotném prodeji pozemku, byli lépe připraveni, měli k dispozici vizualizaci budovy a dokázali zodpovědět jejich otázky.</w:t>
      </w:r>
    </w:p>
    <w:p>
      <w:pPr/>
      <w:r>
        <w:rPr/>
        <w:t xml:space="preserve">---</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w:t>
      </w:r>
    </w:p>
    <w:p>
      <w:pPr>
        <w:pStyle w:val="Heading1"/>
      </w:pPr>
      <w:r>
        <w:rPr>
          <w:sz w:val="36"/>
          <w:szCs w:val="36"/>
        </w:rPr>
        <w:t xml:space="preserve">Corrency se v Porubě vrací s větším objemem peněz</w:t>
      </w:r>
    </w:p>
    <w:p>
      <w:pPr/>
      <w:r>
        <w:rPr>
          <w:b w:val="1"/>
          <w:bCs w:val="1"/>
        </w:rPr>
        <w:t xml:space="preserve">Do Ostravy-Poruby se po roční pauze vrací projekt Corrency. Rodiče dětí do 15 let si tak budou moci opět požádat o příspěvek na školní potřeby nebo volnočasové aktivity.</w:t>
      </w:r>
    </w:p>
    <w:p>
      <w:pPr/>
      <w:r>
        <w:rPr/>
        <w:t xml:space="preserve"> Děti do 15 let s trvalým pobytem v obvodu mohou prostřednictvím rodičů nebo zákonných zástupců v rámci projektu Corrency získat tisícikorunový příspěvek na zboží ve vybraných kamenných prodejnách v Porubě a také na kroužky.</w:t>
      </w:r>
    </w:p>
    <w:p>
      <w:pPr/>
      <w:r>
        <w:rPr>
          <w:b w:val="1"/>
          <w:bCs w:val="1"/>
        </w:rPr>
        <w:t xml:space="preserve">Lucie Baránková Vilamová (ANO), starostka Ostravy-Poruby:</w:t>
      </w:r>
      <w:r>
        <w:rPr/>
        <w:t xml:space="preserve"> "Konkrétně je Corrency zaměřeno na rodiny s dětmi v době začátku školního roku, kdy na ně dopadá největší množství nákladů. Chceme, aby to bylo na kamenné prodejny, abychom podpořili i místní obchodníky a tím, že rodič k té tisícovce musí přidat svoji tisícovku, tak se do té ekonomiky dostane ještě dvojnásobný počet financí."</w:t>
      </w:r>
    </w:p>
    <w:p>
      <w:pPr/>
      <w:r>
        <w:rPr>
          <w:b w:val="1"/>
          <w:bCs w:val="1"/>
        </w:rPr>
        <w:t xml:space="preserve">Zuzana Čerkovská, pedagog volného času, SVČ Korunka</w:t>
      </w:r>
      <w:r>
        <w:rPr>
          <w:b w:val="1"/>
          <w:bCs w:val="1"/>
        </w:rPr>
        <w:t xml:space="preserve">:</w:t>
      </w:r>
      <w:r>
        <w:rPr/>
        <w:t xml:space="preserve"> "Mohou uplatnit Corrency na naše kroužky. Jsou tam přírodovědné, sportovní, výtvarné, taneční. Dostanou unikátní kód a o tu určitou částku se to poníží."</w:t>
      </w:r>
    </w:p>
    <w:p>
      <w:pPr/>
      <w:r>
        <w:rPr>
          <w:b w:val="1"/>
          <w:bCs w:val="1"/>
        </w:rPr>
        <w:t xml:space="preserve">obyvatelé Ostravy-Poruby:</w:t>
      </w:r>
      <w:r>
        <w:rPr/>
        <w:t xml:space="preserve"> "Každá koruna se hodí, navíc na kroužky, aspoň jich můžeme využít víc."</w:t>
      </w:r>
    </w:p>
    <w:p>
      <w:pPr/>
      <w:r>
        <w:rPr/>
        <w:t xml:space="preserve">"Jsem strašně rád, že je to zpátky a půjdeme do toho taky."</w:t>
      </w:r>
    </w:p>
    <w:p>
      <w:pPr/>
      <w:r>
        <w:rPr/>
        <w:t xml:space="preserve">Online registrace do projektu Corrency bude spuštěna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"My jsme slyšeli spoustu zpětných vazeb, že by bylo fajn to znovu zopakovat, takže jsme si řekli, že to teda uděláme znovu. A rozdíl je v tom, že jsme ještě přidali o půl milionu víc."</w:t>
      </w:r>
    </w:p>
    <w:p>
      <w:pPr/>
      <w:r>
        <w:rPr/>
        <w:t xml:space="preserve">Celkově tak letos Poruba v projektu Corrency rozdělí 4 miliony korun. Registrace i platnost correntů bude ukončena k 31. říjnu. </w:t>
      </w:r>
    </w:p>
    <w:p>
      <w:pPr/>
      <w:r>
        <w:rPr/>
        <w:t xml:space="preserve">---</w:t>
      </w:r>
    </w:p>
    <w:p>
      <w:pPr>
        <w:pStyle w:val="Heading1"/>
      </w:pPr>
      <w:r>
        <w:rPr>
          <w:sz w:val="36"/>
          <w:szCs w:val="36"/>
        </w:rPr>
        <w:t xml:space="preserve">Studénka otevírá budovu pro dětské skupiny</w:t>
      </w:r>
    </w:p>
    <w:p>
      <w:pPr/>
      <w:r>
        <w:rPr>
          <w:b w:val="1"/>
          <w:bCs w:val="1"/>
        </w:rPr>
        <w:t xml:space="preserve">Ve Studénce byla slavnostně otevřena nová budova dětských skupin. Zařízení si přišli prohlédnout zejména rodiče dvouletých dětí, které tu od června začnou docházet</w:t>
      </w:r>
    </w:p>
    <w:p>
      <w:pPr/>
      <w:r>
        <w:rPr/>
        <w:t xml:space="preserve">Pěvecký sbor Tralaláček z mateřské školy několika písničkami symbolicky přivítal děti, které jako první začnou docházet do nové budovy dětských skupin. Jej slavnostní otevření provázel Den otevřených dveří. Oficiální provoz zahájí 1. června.   </w:t>
      </w:r>
    </w:p>
    <w:p>
      <w:pPr/>
      <w:r>
        <w:rPr>
          <w:b w:val="1"/>
          <w:bCs w:val="1"/>
        </w:rPr>
        <w:t xml:space="preserve">Pavla Honová, ředitelka Mateřské školy Studénka: </w:t>
      </w:r>
      <w:r>
        <w:rPr/>
        <w:t xml:space="preserve">“Už se moc těšíme na děti. V červnu jich tedy bude dvacet, ale jak budou mít dva roky věku, tak budou postupně přibývat další a k 1. lednu 2027 už máme obsazených 35 míst, to znamená, jedno místečko je volné. Je to primárně pro dvouleté děti, většina jich tady je dvouletých.”</w:t>
      </w:r>
    </w:p>
    <w:p>
      <w:pPr/>
      <w:r>
        <w:rPr>
          <w:b w:val="1"/>
          <w:bCs w:val="1"/>
        </w:rPr>
        <w:t xml:space="preserve">rodiče dětí:  </w:t>
      </w:r>
    </w:p>
    <w:p>
      <w:pPr/>
      <w:r>
        <w:rPr/>
        <w:t xml:space="preserve">“My jsme moc rádi, protože teď momentálně dojíždíme až do Nového Jičína, takže pro nás je to velké plus, že budeme být v místě bydliště školku.”</w:t>
      </w:r>
    </w:p>
    <w:p>
      <w:pPr/>
      <w:r>
        <w:rPr/>
        <w:t xml:space="preserve">“My tady bydlíme kousek a právě mám čerstvě dvouletého chlapečka, takže pro nás je to úplně ideální, rovnou jsem ho přihlásila a června tady začne chodit, doufám.”</w:t>
      </w:r>
    </w:p>
    <w:p>
      <w:pPr/>
      <w:r>
        <w:rPr>
          <w:b w:val="1"/>
          <w:bCs w:val="1"/>
        </w:rPr>
        <w:t xml:space="preserve">Libor Slavík (STUDEŇÁCI PRO STUDÉNKU), starosta Studénky: </w:t>
      </w:r>
      <w:r>
        <w:rPr/>
        <w:t xml:space="preserve">“Naskytla se možnost zřídit dětskou skupinu, což byl jeden ze záměrů, protože jsme měli občas problém vzít všechny dvouleté děti, které se hlásí do mateřských škol. Takže jsme využili i dotačního programu a podařilo se opravdu tři roky od převzetí vybudovat tuto dětskou skupinu, která teď bude sloužit až 36 dětem.” </w:t>
      </w:r>
    </w:p>
    <w:p>
      <w:pPr/>
      <w:r>
        <w:rPr/>
        <w:t xml:space="preserve">Celkové náklady na vybudování objektu pro dětskou skupinu činí necelých 42 milionů korun. Z toho 35,8 milionů je výše dotace. Město zaplatilo něco přes 6 milionů korun.</w:t>
      </w:r>
    </w:p>
    <w:p>
      <w:pPr/>
      <w:r>
        <w:rPr/>
        <w:t xml:space="preserve">---</w:t>
      </w:r>
    </w:p>
    <w:p>
      <w:pPr>
        <w:pStyle w:val="Heading1"/>
      </w:pPr>
      <w:r>
        <w:rPr>
          <w:sz w:val="36"/>
          <w:szCs w:val="36"/>
        </w:rPr>
        <w:t xml:space="preserve">AZ Havířov oslavil postup do 1. ligy s vedením radnice</w:t>
      </w:r>
    </w:p>
    <w:p>
      <w:pPr/>
      <w:r>
        <w:rPr>
          <w:b w:val="1"/>
          <w:bCs w:val="1"/>
        </w:rPr>
        <w:t xml:space="preserve">Havířovský AZ slaví návrat do 1. ligy. Nyní si převzal i gratulace od vedení města. Úspěšná sezona ale zároveň znamená začátek nové etapy – klub čeká budování kádru i zajištění financí pro Maxa ligu.</w:t>
      </w:r>
    </w:p>
    <w:p>
      <w:pPr/>
      <w:r>
        <w:rPr/>
        <w:t xml:space="preserve">Takto se radovali hokejisté AZ Havířov a fanoušci po posledním finálovém zápase s Prostějovem, který domácí tým poslal do vytoužené 1. ligy. Postup potěšil i vedení radnice, která klub značně finančně podporuje.</w:t>
      </w:r>
    </w:p>
    <w:p>
      <w:pPr/>
      <w:r>
        <w:rPr>
          <w:b w:val="1"/>
          <w:bCs w:val="1"/>
        </w:rPr>
        <w:t xml:space="preserve">Iveta Kočí Palkovská (ANO), primátorka Havířova:</w:t>
      </w:r>
      <w:r>
        <w:rPr/>
        <w:t xml:space="preserve"> „My jsme spolu s vedením města pozvali všechny hokejisty, abychom jim poděkovali a samozřejmě popřáli hodně štěstí do další sezony i dalších sezon. A já za vedení města bych jim přála, aby měli vždy velmi silné soupeře, protože právě proti nim se člověk vyhecuje k nejlepším výsledkům, což si myslím, že s Prostějovem dokázali.“</w:t>
      </w:r>
    </w:p>
    <w:p>
      <w:pPr/>
      <w:r>
        <w:rPr>
          <w:b w:val="1"/>
          <w:bCs w:val="1"/>
        </w:rPr>
        <w:t xml:space="preserve">Petr Malíř, prezident AZ Havířov:</w:t>
      </w:r>
      <w:r>
        <w:rPr/>
        <w:t xml:space="preserve"> „Pocit je to skvělý. Potkávali jsme se i v minulém roce, kdy nás město pozvalo, byť jsme ve finále neuspěli. Jsem rád, že letos už to má zlatou tečku na konci a máme co oslavit. Moc si vážíme pozvání od města i toho, že nás takto pohostili a přivítali.“</w:t>
      </w:r>
    </w:p>
    <w:p>
      <w:pPr/>
      <w:r>
        <w:rPr/>
        <w:t xml:space="preserve">V Maxa lize se neobjeví mnoho jmen ze stávající vítězné sestavy. Setkání tak všichni přivítali.</w:t>
      </w:r>
    </w:p>
    <w:p>
      <w:pPr/>
      <w:r>
        <w:rPr>
          <w:b w:val="1"/>
          <w:bCs w:val="1"/>
        </w:rPr>
        <w:t xml:space="preserve">Tomáš Valenta, kapitán AZ Havířov:</w:t>
      </w:r>
      <w:r>
        <w:rPr/>
        <w:t xml:space="preserve"> „Jsem rád, že jsme se tady s klukama potkali a že se ještě můžeme sejít v této sestavě, která to dokázala. Těším se, až si sedneme, popovídáme si a nějak to celé zakončíme.“</w:t>
      </w:r>
    </w:p>
    <w:p>
      <w:pPr/>
      <w:r>
        <w:rPr/>
        <w:t xml:space="preserve">Jaká byla parta?</w:t>
      </w:r>
    </w:p>
    <w:p>
      <w:pPr/>
      <w:r>
        <w:rPr>
          <w:b w:val="1"/>
          <w:bCs w:val="1"/>
        </w:rPr>
        <w:t xml:space="preserve">Tomáš Valenta, kapitán AZ Havířov:</w:t>
      </w:r>
      <w:r>
        <w:rPr/>
        <w:t xml:space="preserve"> „Nadstandardní, úžasná, na to nemám slov. Ten tým fungoval od srpna až do posledního dne.“</w:t>
      </w:r>
    </w:p>
    <w:p>
      <w:pPr/>
      <w:r>
        <w:rPr/>
        <w:t xml:space="preserve">AZ nyní čeká nejen sestavení nového kádru, ale i zajištění financí. Pomoc přislíbila také radnice.</w:t>
      </w:r>
    </w:p>
    <w:p>
      <w:pPr/>
      <w:r>
        <w:rPr/>
        <w:t xml:space="preserve">---</w:t>
      </w:r>
    </w:p>
    <w:p>
      <w:pPr>
        <w:pStyle w:val="Heading1"/>
      </w:pPr>
      <w:r>
        <w:rPr>
          <w:sz w:val="36"/>
          <w:szCs w:val="36"/>
        </w:rPr>
        <w:t xml:space="preserve">Mahlerova „Symfonie tisíců“ rozezněla Trojhalí Karolina</w:t>
      </w:r>
    </w:p>
    <w:p>
      <w:pPr/>
      <w:r>
        <w:rPr>
          <w:b w:val="1"/>
          <w:bCs w:val="1"/>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 </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 </w:t>
      </w:r>
    </w:p>
    <w:p>
      <w:pPr/>
      <w:r>
        <w:rPr/>
        <w:t xml:space="preserve">Na pódiu se představily tři orchestry a třináct sborů. Dohromady téměř šest set účinkujících. Kvůli koncertu vyrostlo speciální pódium o rozloze přes šest set metrů čtverečních. </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3-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2026-05-23T03:24:36+02:00</dcterms:created>
  <dcterms:modified xsi:type="dcterms:W3CDTF">2026-05-23T03:24:36+02:00</dcterms:modified>
</cp:coreProperties>
</file>

<file path=docProps/custom.xml><?xml version="1.0" encoding="utf-8"?>
<Properties xmlns="http://schemas.openxmlformats.org/officeDocument/2006/custom-properties" xmlns:vt="http://schemas.openxmlformats.org/officeDocument/2006/docPropsVTypes"/>
</file>