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jsme rádi, že jste si udělali čas na jeho sledování. Podíváme se do Bruntálu, kde vyroste nové Alzheimer centrum. Domov pro seniory ve Frýdku-Místku získal prestižní certifikát Biografické péče. A představíme Vám také nové Nízkoprahové zařízení pro děti a mládež v Ostravě-Porubě.</w:t>
      </w:r>
    </w:p>
    <w:p>
      <w:pPr/>
      <w:r>
        <w:rPr>
          <w:b w:val="1"/>
          <w:bCs w:val="1"/>
        </w:rPr>
        <w:t xml:space="preserve">V areálu bruntálské nemocnice vyroste domov se zvláštním režimem</w:t>
      </w:r>
    </w:p>
    <w:p>
      <w:pPr/>
      <w:r>
        <w:rPr/>
        <w:t xml:space="preserve">Bruntál čeká v nejbližších letech několik zásadních investičních akcí. Jednou z nich je domov se zvláštním režimem Alzheimer Centrum, který vyroste v areálu bruntálské nemocnice. Bude mít kapacitu 120 lůžek.</w:t>
      </w:r>
    </w:p>
    <w:p>
      <w:pPr/>
      <w:r>
        <w:rPr/>
        <w:t xml:space="preserve">Stavba si vyžádá celkové investice přes 200 mil korun a bude zahájena ještě v letošním roce.</w:t>
      </w:r>
    </w:p>
    <w:p>
      <w:pPr/>
      <w:r>
        <w:rPr>
          <w:b w:val="1"/>
          <w:bCs w:val="1"/>
          <w:i w:val="1"/>
          <w:iCs w:val="1"/>
        </w:rPr>
        <w:t xml:space="preserve">Martin Henč (ANO), starosta Bruntálu:</w:t>
      </w:r>
      <w:r>
        <w:rPr>
          <w:i w:val="1"/>
          <w:iCs w:val="1"/>
        </w:rPr>
        <w:t xml:space="preserve"> „Město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i w:val="1"/>
          <w:iCs w:val="1"/>
        </w:rPr>
        <w:t xml:space="preserve">Jan Krkoška, ředitel Centra následné péče Ostrava: </w:t>
      </w:r>
      <w:r>
        <w:rPr>
          <w:i w:val="1"/>
          <w:iCs w:val="1"/>
        </w:rPr>
        <w:t xml:space="preserve">„Někdy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i w:val="1"/>
          <w:iCs w:val="1"/>
        </w:rPr>
        <w:t xml:space="preserve">Vladislav Podráský, mluvčí Penta Hospitals: </w:t>
      </w:r>
      <w:r>
        <w:rPr>
          <w:i w:val="1"/>
          <w:iCs w:val="1"/>
        </w:rPr>
        <w:t xml:space="preserve">„Tem nábor těch zaměstnanců bude probíhat s velkým předstihem, stejně tak, jako třeba v případě té Bystřice, bude tam možnost třeba předregistrace pro potenciální klienty.“</w:t>
      </w:r>
    </w:p>
    <w:p>
      <w:pPr/>
      <w:r>
        <w:rPr>
          <w:b w:val="1"/>
          <w:bCs w:val="1"/>
          <w:i w:val="1"/>
          <w:iCs w:val="1"/>
        </w:rPr>
        <w:t xml:space="preserve">Martin Henč (ANO), starosta Bruntálu: </w:t>
      </w:r>
      <w:r>
        <w:rPr>
          <w:i w:val="1"/>
          <w:iCs w:val="1"/>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Po kolaudaci je počítáno se zahájením provozu v únoru roku 2029.</w:t>
      </w:r>
    </w:p>
    <w:p>
      <w:pPr/>
      <w:r>
        <w:rPr>
          <w:b w:val="1"/>
          <w:bCs w:val="1"/>
        </w:rPr>
        <w:t xml:space="preserve">RZ Domov pro seniory získal certifikát biografické péče (Tikal)</w:t>
      </w:r>
    </w:p>
    <w:p>
      <w:pPr/>
      <w:r>
        <w:rPr/>
        <w:t xml:space="preserve">Domov pro seniory ve Frýdku-Místku se může nově pyšnit prestižním oceněním za profesionální a moderní přístup k seniorům. Na 12. mezinárodní odborné konferenci Biografická péče o seniory a mapování kvality BIO péče v Praze získal certifikát.</w:t>
      </w:r>
    </w:p>
    <w:p>
      <w:pPr/>
      <w:r>
        <w:rPr/>
        <w:t xml:space="preserve">Certifikát biografické péče potvrzuje, že i Domov pro seniory ve Frýdku-Místku dokáže profesionálně uplatňovat tuto metodu také v každodenní praxi.</w:t>
      </w:r>
    </w:p>
    <w:p>
      <w:pPr/>
      <w:r>
        <w:rPr>
          <w:b w:val="1"/>
          <w:bCs w:val="1"/>
          <w:i w:val="1"/>
          <w:iCs w:val="1"/>
        </w:rPr>
        <w:t xml:space="preserve">Petr Kuchta, ředitel, Domov pro seniory Frýdek-Místek:</w:t>
      </w:r>
      <w:r>
        <w:rPr>
          <w:i w:val="1"/>
          <w:iCs w:val="1"/>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Takže to jsou individuality, které se potom snažíme v rámci toho zapracovat do té rutinní péče.”</w:t>
      </w:r>
    </w:p>
    <w:p>
      <w:pPr/>
      <w:r>
        <w:rPr>
          <w:b w:val="1"/>
          <w:bCs w:val="1"/>
          <w:i w:val="1"/>
          <w:iCs w:val="1"/>
        </w:rPr>
        <w:t xml:space="preserve">Marcel Sikora (KDU-ČSL/SPOLU), náměstek primátora Frýdku-Místku:</w:t>
      </w:r>
      <w:r>
        <w:rPr>
          <w:i w:val="1"/>
          <w:iCs w:val="1"/>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i w:val="1"/>
          <w:iCs w:val="1"/>
        </w:rPr>
        <w:t xml:space="preserve">Denisa Fusková, garant Biografické péče:</w:t>
      </w:r>
      <w:r>
        <w:rPr>
          <w:i w:val="1"/>
          <w:iCs w:val="1"/>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i w:val="1"/>
          <w:iCs w:val="1"/>
        </w:rPr>
        <w:t xml:space="preserve">Denisa Fusková, garant Biografické péče:</w:t>
      </w:r>
      <w:r>
        <w:rPr>
          <w:i w:val="1"/>
          <w:iCs w:val="1"/>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i w:val="1"/>
          <w:iCs w:val="1"/>
        </w:rPr>
        <w:t xml:space="preserve">Denisa Fusková, garant Biografické péče:</w:t>
      </w:r>
      <w:r>
        <w:rPr>
          <w:i w:val="1"/>
          <w:iCs w:val="1"/>
        </w:rPr>
        <w:t xml:space="preserve"> "Je to spolupráce jak klienta, tak pečovatelů, tak i rodiny. Mnohdy se rodina díky té biografii dozví o svém blízkém něco, co do té doby nevěděli."</w:t>
      </w:r>
    </w:p>
    <w:p>
      <w:pPr/>
      <w:r>
        <w:rPr>
          <w:b w:val="1"/>
          <w:bCs w:val="1"/>
        </w:rPr>
        <w:t xml:space="preserve">Poruba má nové Nízkoprahové zařízení pro děti a mládež (Lipowská)</w:t>
      </w:r>
    </w:p>
    <w:p>
      <w:pPr/>
      <w:r>
        <w:rPr/>
        <w:t xml:space="preserve">V Ostravě-Porubě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i w:val="1"/>
          <w:iCs w:val="1"/>
        </w:rPr>
        <w:t xml:space="preserve">Martina Dušková (PIRÁTI), místostarostka Ostravy-Poruby:</w:t>
      </w:r>
      <w:r>
        <w:rPr>
          <w:i w:val="1"/>
          <w:iCs w:val="1"/>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i w:val="1"/>
          <w:iCs w:val="1"/>
        </w:rPr>
        <w:t xml:space="preserve">Ivana Lucáková Nesétová, ředitelka CENTROM z. s.:</w:t>
      </w:r>
      <w:r>
        <w:rPr>
          <w:i w:val="1"/>
          <w:iCs w:val="1"/>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i w:val="1"/>
          <w:iCs w:val="1"/>
        </w:rPr>
        <w:t xml:space="preserve">Nikola Steiner, vedoucí NZDM Poruba CENTROM:</w:t>
      </w:r>
      <w:r>
        <w:rPr>
          <w:i w:val="1"/>
          <w:iCs w:val="1"/>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i w:val="1"/>
          <w:iCs w:val="1"/>
        </w:rPr>
        <w:t xml:space="preserve">žáci ZŠ Porubská 832:</w:t>
      </w:r>
      <w:r>
        <w:rPr>
          <w:i w:val="1"/>
          <w:iCs w:val="1"/>
        </w:rPr>
        <w:t xml:space="preserve"> "Přišli jsme se školou. Je to hezké, že to tady takto vymysleli. Každý si tady může třeba odpočinout nebo si tady může popovídat, když nemůže třeba doma." </w:t>
      </w:r>
    </w:p>
    <w:p>
      <w:pPr/>
      <w:r>
        <w:rPr>
          <w:i w:val="1"/>
          <w:iCs w:val="1"/>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i w:val="1"/>
          <w:iCs w:val="1"/>
        </w:rPr>
        <w:t xml:space="preserve">Nikola Steiner, vedoucí NZDM Poruba CENTROM:</w:t>
      </w:r>
      <w:r>
        <w:rPr>
          <w:i w:val="1"/>
          <w:iCs w:val="1"/>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t xml:space="preserve">Nízkoprahové zařízení je otevřené během pracovního týdne a nabízí kombinaci klubových aktivit, individuální pomoci i terénní práce.</w:t>
      </w:r>
    </w:p>
    <w:p>
      <w:pPr/>
      <w:r>
        <w:rPr>
          <w:b w:val="1"/>
          <w:bCs w:val="1"/>
        </w:rPr>
        <w:t xml:space="preserve">Bábovkový den připomíná obětavost pěstounů (Lipowská)</w:t>
      </w:r>
    </w:p>
    <w:p>
      <w:pPr/>
      <w:r>
        <w:rPr/>
        <w:t xml:space="preserve">V České republice stoupá počet dětí vyrůstajících mimo rodinu. Přestože náhradních rodičů přibývá, zůstává mnoho dětí v ústavní péči. Proto ministerstvo práce a sociálních věcí připravilo s Obecně prospěšnou společností Hledáme rodiče kampaň Dík náhradním rodinám, která každým rokem vrcholí Bábovkovým dnem. K výzvě na podporu pěstounské péče se opět připojila řada měst a organizací. Například Frýdlant nad Ostravicí v knihovně připravil výstavku dětských obrázků a letáků s informacemi.</w:t>
      </w:r>
    </w:p>
    <w:p>
      <w:pPr/>
      <w:r>
        <w:rPr>
          <w:b w:val="1"/>
          <w:bCs w:val="1"/>
          <w:i w:val="1"/>
          <w:iCs w:val="1"/>
        </w:rPr>
        <w:t xml:space="preserve">Kateřina Illésová, MÚ Frýdlant n. O., referentka OSPOD:</w:t>
      </w:r>
      <w:r>
        <w:rPr>
          <w:i w:val="1"/>
          <w:iCs w:val="1"/>
        </w:rPr>
        <w:t xml:space="preserve"> „S pomocí odborníků a laskavou péčí pěstounů se daří léčit traumata těchto dětí. V náhradních rodinách doslova rozkvétají. Proto zdejší úřad propaguje myšlenku náhradní rodinné péče mezi našimi občany. Rádi bychom tímto oslovili nové zájemce o dlouhodobé nebo přechodné pěstounství. Dětí, které na svou novou náhradní rodinu čekají, je stále hodně. Každé dítě potřebuje mít milující rodinu a potřebuje vyrůstat v podnětném a hezkém prostředí. Obětavost a laskavost pěstounů si zaslouží naše uznání a poděkování.“</w:t>
      </w:r>
    </w:p>
    <w:p>
      <w:pPr/>
      <w:r>
        <w:rPr/>
        <w:t xml:space="preserve">To už je z magazínu Léta běží vše. Děkuji Vám, že jste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6-05-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2026-06-28T18:00:43+02:00</dcterms:created>
  <dcterms:modified xsi:type="dcterms:W3CDTF">2026-06-28T18:00:43+02:00</dcterms:modified>
</cp:coreProperties>
</file>

<file path=docProps/custom.xml><?xml version="1.0" encoding="utf-8"?>
<Properties xmlns="http://schemas.openxmlformats.org/officeDocument/2006/custom-properties" xmlns:vt="http://schemas.openxmlformats.org/officeDocument/2006/docPropsVTypes"/>
</file>