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Bytový dům na Rtm. Gucmana čeká rekonstrukce</w:t>
      </w:r>
    </w:p>
    <w:p>
      <w:pPr/>
      <w:r>
        <w:rPr>
          <w:b w:val="1"/>
          <w:bCs w:val="1"/>
        </w:rPr>
        <w:t xml:space="preserve">Obvod Ostrava-Mariánské Hory a Hulváky v těchto dnech zahajuje rekonstrukci bytového domu na ulici Rotmistra Gucmana 3. Impulzem byly připomínky samotných nájemníků, kteří dlouhodobě upozorňovali na jeho nevyhovující stav.</w:t>
      </w:r>
    </w:p>
    <w:p>
      <w:pPr/>
      <w:r>
        <w:rPr>
          <w:b w:val="1"/>
          <w:bCs w:val="1"/>
        </w:rPr>
        <w:t xml:space="preserve">Patrik Hujdus (Nezávislí), starosta Ostravy-Mariánských Hor a Hulvák: </w:t>
      </w:r>
      <w:r>
        <w:rPr/>
        <w:t xml:space="preserve">“Samozřejmě jsme jim museli dát za pravdu, protože opravdu sokl toho domu a celkově to prostředí nevypadá hezky. Už je to řadu let, kdy potřeboval ten dům upravit a proto jsme se rozhodli přistoupit tomu řešení tak, aby lidé byli spokojení a aby dům nehyzdil tady to okolí.”</w:t>
      </w:r>
    </w:p>
    <w:p>
      <w:pPr/>
      <w:r>
        <w:rPr/>
        <w:t xml:space="preserve">Rekonstrukce se zaměří především na opravu spodní části objektu. Nový vzhled získá sokl, opravena bude také dlažba kolem domu, přístupové chodníky i rampa. </w:t>
      </w:r>
    </w:p>
    <w:p>
      <w:pPr/>
      <w:r>
        <w:rPr>
          <w:b w:val="1"/>
          <w:bCs w:val="1"/>
        </w:rPr>
        <w:t xml:space="preserve">Jan Martinák, referent bytového odboru: </w:t>
      </w:r>
      <w:r>
        <w:rPr/>
        <w:t xml:space="preserve">“Bude to představovat očistit, oklepání veškeré dlažby, která je tady, veškerého soklu stávajícího polorozpadlého, který bude nahrazený novým, bude pod tím extrudovaný polystyren. Postupně se budou muset upravovat přístupy do domu, takže budou nájemníci včas informování.”</w:t>
      </w:r>
    </w:p>
    <w:p>
      <w:pPr/>
      <w:r>
        <w:rPr/>
        <w:t xml:space="preserve">Součástí rekonstrukce bude odstranění starého poškozeného obkladu, který nahradí nové řešení s tepelnou izolací. Úpravy mají zároveň zabránit hromadění nečistot pod domem a omezit přístup hlodavců. </w:t>
      </w:r>
    </w:p>
    <w:p>
      <w:pPr/>
      <w:r>
        <w:rPr>
          <w:b w:val="1"/>
          <w:bCs w:val="1"/>
        </w:rPr>
        <w:t xml:space="preserve">Patrik Hujdus (Nezávislí), starosta Ostravy-Mariánských Hor a Hulvák: </w:t>
      </w:r>
      <w:r>
        <w:rPr/>
        <w:t xml:space="preserve">“Opraví se kolem toho domu ta dlažba, ten chodníček, tak, aby byly kachličky v rovině, tak, aby to prostě působilo dobře.”</w:t>
      </w:r>
    </w:p>
    <w:p>
      <w:pPr/>
      <w:r>
        <w:rPr/>
        <w:t xml:space="preserve">Práce by měly skončit do tří měsíců. Opraveného přístupu se dočká i vedlejší panelový dům, který má nevyhovující sklon a při deštích se tam hromadí voda.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0-06-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2026-06-17T18:31:23+02:00</dcterms:created>
  <dcterms:modified xsi:type="dcterms:W3CDTF">2026-06-17T18:31:23+02:00</dcterms:modified>
</cp:coreProperties>
</file>

<file path=docProps/custom.xml><?xml version="1.0" encoding="utf-8"?>
<Properties xmlns="http://schemas.openxmlformats.org/officeDocument/2006/custom-properties" xmlns:vt="http://schemas.openxmlformats.org/officeDocument/2006/docPropsVTypes"/>
</file>