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Nápadů za půl milionu je letos šest</w:t>
      </w:r>
    </w:p>
    <w:p>
      <w:pPr/>
      <w:r>
        <w:rPr>
          <w:b w:val="1"/>
          <w:bCs w:val="1"/>
        </w:rPr>
        <w:t xml:space="preserve">Návrhy na zlepšení života ve městě, prostřednictvím takzvaného participativního rozpočtu, letos předložilo šest Novojičiňáků a zástupců místních spolků. Prezentovali je na veřejném jednání Komise Zdravého města.</w:t>
      </w:r>
    </w:p>
    <w:p>
      <w:pPr/>
      <w:r>
        <w:rPr/>
        <w:t xml:space="preserve">Radnice devátým rokem vyhlásila výzvu Projekty pro Nový Jičín, v rámci které mohli občané nebo i zástupci spolků během jara předkládat své návrhy na to, co by si ve městě přáli do výše půl milionu korun vybudovat nebo změnit.   </w:t>
      </w:r>
    </w:p>
    <w:p>
      <w:pPr/>
      <w:r>
        <w:rPr>
          <w:b w:val="1"/>
          <w:bCs w:val="1"/>
        </w:rPr>
        <w:t xml:space="preserve">Jiří Marek, předkladatel návrhu: </w:t>
      </w:r>
      <w:r>
        <w:rPr/>
        <w:t xml:space="preserve">“Přicházím s nápadem zabezpečení sportovního areálu na Lamberku. Jedná se vlastně o sítě, které budou umístěny za bránou.”</w:t>
      </w:r>
    </w:p>
    <w:p>
      <w:pPr/>
      <w:r>
        <w:rPr>
          <w:b w:val="1"/>
          <w:bCs w:val="1"/>
        </w:rPr>
        <w:t xml:space="preserve">Tomáš Mička,</w:t>
      </w:r>
      <w:r>
        <w:rPr>
          <w:b w:val="1"/>
          <w:bCs w:val="1"/>
        </w:rPr>
        <w:t xml:space="preserve">předkladatel návrhu:</w:t>
      </w:r>
      <w:r>
        <w:rPr/>
        <w:t xml:space="preserve"> “Já jsem přišel s revitalizací a rozšířením volnočasového prostoru ve Straniku. Jedná se o prostor navazující na areál SK Straník, kde hrajeme fotbal a jedná se vlastně o rozšíření a nějakou rekonstrukci dětského hřiště, které tam v současnosti máme, ale není úplně reprezentativní, tak bychom tomu chtěli dát nový kabát.”</w:t>
      </w:r>
    </w:p>
    <w:p>
      <w:pPr/>
      <w:r>
        <w:rPr>
          <w:b w:val="1"/>
          <w:bCs w:val="1"/>
        </w:rPr>
        <w:t xml:space="preserve">Ludmila Glogar, předkladatelka návrhu:</w:t>
      </w:r>
      <w:r>
        <w:rPr/>
        <w:t xml:space="preserve"> “Centrum, kde to žije, to je vybudování dětského hřiště za Českou spořitelnou, v tom parku, kde je Krajská hygienická stanice na Dolní bráně.”</w:t>
      </w:r>
    </w:p>
    <w:p>
      <w:pPr/>
      <w:r>
        <w:rPr>
          <w:b w:val="1"/>
          <w:bCs w:val="1"/>
        </w:rPr>
        <w:t xml:space="preserve">Kamil Škarka, předkladatel návrhu:</w:t>
      </w:r>
      <w:r>
        <w:rPr/>
        <w:t xml:space="preserve"> “Přicházím s projektem Svatomartinské pohoupání nebo houpačky. Jedná se o to, že u nás v Bludovicích byla vysazena alej a vlastně dominanta aleje by měla být nějaká věc a my jsme se rozhodli, že by to mohla být houpačka, protože tam docela dost lidí chodí pěšky nebo na kole. A my chceme, aby se tam zastavili, aby se pohoupali, udělali si fotečku nějaké dominanty a aby ta alej Svartomatická nabyla na významu. Na tomto projektu, podával jsem ho já, ale spolupracoval na tom vlastně i Osadní výbor Bludovic.”</w:t>
      </w:r>
    </w:p>
    <w:p>
      <w:pPr/>
      <w:r>
        <w:rPr>
          <w:b w:val="1"/>
          <w:bCs w:val="1"/>
        </w:rPr>
        <w:t xml:space="preserve">Zuzana Barvenčíková, předkladatelka návrhu:</w:t>
      </w:r>
      <w:r>
        <w:rPr/>
        <w:t xml:space="preserve"> “Navrhla jsem na naučnou bylinkovou zahrádku, která by sloužila nebo byla by k dispozici pro takový odpočinek, klidová zóna a i třeba pro školy jako exkurze, aby se vlastně děti seznámily s různými rostlinami. Měly by tam informace k tomu, co se z toho dá udělat a tak podobně.”</w:t>
      </w:r>
    </w:p>
    <w:p>
      <w:pPr/>
      <w:r>
        <w:rPr/>
        <w:t xml:space="preserve">Šestým předloženým návrhem je revitalizace areálu Hückelových vil, který obsahuje například instalaci informačních cedulí, doplnění odpadkových košů nebo obnovu volejbalového hřiště. </w:t>
      </w:r>
    </w:p>
    <w:p>
      <w:pPr/>
      <w:r>
        <w:rPr>
          <w:b w:val="1"/>
          <w:bCs w:val="1"/>
        </w:rPr>
        <w:t xml:space="preserve">Ondřej Syrovátka (ZELENÍ), 1. místostarosta Nového Jičína: </w:t>
      </w:r>
      <w:r>
        <w:rPr/>
        <w:t xml:space="preserve">“Letos jsou tam zajímavé nápady. Jeden z nich například se týká Svatomartinské aleje, kterou jsme před pár lety vysadili společně s občany v Bludovicích. Tak občané Bludovic chtějí na vrcholu té aleje udělat takovou houpačku, ze které by byl pěkný výhled na místní část Bludovice, potažmo na město a okolní kopce. Tak to je jeden z nich. Potom taky zajímavý nápad, bylinková zahrada, která by měla vzniknout někde poblíž centra města, kde by si lidé mohli pro svou vlastní potřebu pěstovat bylinky. Tak to mi taky přišlo zajímavé. A pak ještě takové jako oživení centra města i pro děti, protože v centru města je pravda, že není nějaký prostor, kde by bylo dětské hřiště, takže nápad umístit nějaké takové prvky kousíček od České spořitelny, kde je poměrně nevyužitý park.”</w:t>
      </w:r>
    </w:p>
    <w:p>
      <w:pPr/>
      <w:r>
        <w:rPr/>
        <w:t xml:space="preserve">Komise Zdravého města nyní doporučí radě města projekty, které by měly postoupit do finálního hlasování veřejnosti. Rada rozhodne v červenci, hlasování proběhne na podzim. Vítězný projekt bude realizován v roce 2027.   </w:t>
      </w:r>
    </w:p>
    <w:p>
      <w:pPr/>
      <w:r>
        <w:rPr/>
        <w:t xml:space="preserve">---</w:t>
      </w:r>
    </w:p>
    <w:p>
      <w:pPr>
        <w:pStyle w:val="Heading1"/>
      </w:pPr>
      <w:r>
        <w:rPr>
          <w:sz w:val="36"/>
          <w:szCs w:val="36"/>
        </w:rPr>
        <w:t xml:space="preserve">Procházka městem odhalila jeho temnou minulost</w:t>
      </w:r>
    </w:p>
    <w:p>
      <w:pPr/>
      <w:r>
        <w:rPr>
          <w:b w:val="1"/>
          <w:bCs w:val="1"/>
        </w:rPr>
        <w:t xml:space="preserve">Lidé se mohli vydat poznat temná zákoutí novojičínské historie. Komentovaná prohlídka nazvaná Černá kronika připomněla tragický požár, havárii letadla nebo vraždy.</w:t>
      </w:r>
    </w:p>
    <w:p>
      <w:pPr/>
      <w:r>
        <w:rPr/>
        <w:t xml:space="preserve">Archivář a historik Martin Vitko zahájil komentovanou procházku nazvanou Černá kronika před budovou bývalé synagogy, kde připomněl tragédii židovského obyvatelstva. Další temná zákoutí novojičínské historie popsal v souvislosti s místem, kde bývala věznice, a také hovořil o havárii letadla v roce 1937, které spadlo na Tyršovu ulici. </w:t>
      </w:r>
    </w:p>
    <w:p>
      <w:pPr/>
      <w:r>
        <w:rPr>
          <w:b w:val="1"/>
          <w:bCs w:val="1"/>
        </w:rPr>
        <w:t xml:space="preserve">Martin Vitko, Státní okresní archiv v Novém Jičíně: </w:t>
      </w:r>
      <w:r>
        <w:rPr/>
        <w:t xml:space="preserve">“Ta prohlídka měla za cíl približiť Novojičíňákům možná známější, možná i nějaké méně známé kapitolky z dějin města, které se vyznačují jakousi tragikou, nebo zachycují smutné události. Mnohým lidem je známo, že tu byla věznice, mnohým lidem je známo, že židovské obyvatelstvo trpělo během války, ale  nacházelo se tu i gestapo a mnoho lidí ani neví, kde, ve které budově, ve kterých částech, že se tu odsuzovali lidé.”</w:t>
      </w:r>
    </w:p>
    <w:p>
      <w:pPr/>
      <w:r>
        <w:rPr/>
        <w:t xml:space="preserve">A právě v tomto domě gestapo sídlilo. </w:t>
      </w:r>
    </w:p>
    <w:p>
      <w:pPr/>
      <w:r>
        <w:rPr/>
        <w:t xml:space="preserve">Ve městě ovšem došlo i v dřívějších dobách k mnoha tragédiím. Jednou z nich byl na konci 17. století nejničivější požár v dějinách Nového Jičína. </w:t>
      </w:r>
    </w:p>
    <w:p>
      <w:pPr/>
      <w:r>
        <w:rPr>
          <w:b w:val="1"/>
          <w:bCs w:val="1"/>
        </w:rPr>
        <w:t xml:space="preserve">Martin Vitko, Státní okresní archiv v Novém Jičíně: </w:t>
      </w:r>
      <w:r>
        <w:rPr/>
        <w:t xml:space="preserve">“Z důvodu jisté lidské neopatrnosti došlo k postupnému vznícení a zapálení dvou třetin domů ve městě. Zahynulo několik desítek obyvatel a dokonca byly silou toho požáru rozžhavené kostelní zvony, které byly nakonec úplně zničené.”</w:t>
      </w:r>
    </w:p>
    <w:p>
      <w:pPr/>
      <w:r>
        <w:rPr/>
        <w:t xml:space="preserve">Děly se ale také jiné násilnosti, třeba veřejná poprava na Masarykově náměstí nebo brutální vražda dvou dívek. </w:t>
      </w:r>
    </w:p>
    <w:p>
      <w:pPr/>
      <w:r>
        <w:rPr>
          <w:b w:val="1"/>
          <w:bCs w:val="1"/>
        </w:rPr>
        <w:t xml:space="preserve">Martin Vitko, Státní okresní archiv v Novém Jičíně: </w:t>
      </w:r>
      <w:r>
        <w:rPr/>
        <w:t xml:space="preserve">“Do dnešní doby připomíná jednu starší vraždu náhrobní kámen vsazený do domu číslo popisné 17, nedaleko farního kostela, který připomíná vraždu dvou dcer místního notáře Kerbra, které teda zahynuly násilnou rukou vraha.”</w:t>
      </w:r>
    </w:p>
    <w:p>
      <w:pPr/>
      <w:r>
        <w:rPr>
          <w:b w:val="1"/>
          <w:bCs w:val="1"/>
        </w:rPr>
        <w:t xml:space="preserve">účastníci prohlídky: </w:t>
      </w:r>
    </w:p>
    <w:p>
      <w:pPr/>
      <w:r>
        <w:rPr/>
        <w:t xml:space="preserve">“Už tady bydlím spoustu let, i když nejsem rodák z Nového Jičína, ale prostě tady bydlím, tak mě to zajímá, kde bydlím a co se tady děje.” </w:t>
      </w:r>
    </w:p>
    <w:p>
      <w:pPr/>
      <w:r>
        <w:rPr/>
        <w:t xml:space="preserve">“Obecně bych řekla, že mě zajímá, co se děje a co se dělo v Novém Jičíně, a myslím si, že kdo tady bydlí, tak by se měl zajímat, jak to město žilo. To je důležité.” </w:t>
      </w:r>
    </w:p>
    <w:p>
      <w:pPr/>
      <w:r>
        <w:rPr/>
        <w:t xml:space="preserve">“Žiju tady přes padesát let a po každé takové prohlídce a přednášce mě překvapuje, kolik toho ještě nevím o Novém Jičíně. bylo to velmi zajímavé.” </w:t>
      </w:r>
    </w:p>
    <w:p>
      <w:pPr/>
      <w:r>
        <w:rPr/>
        <w:t xml:space="preserve">“I  když jsem rodák z Nového Jičína a sám dělám netradiční prohlídky Nového Jičína, tak je dobré se vzdělávat, několik věcí jsem se dozvěděl. Chystám novou venkovní šifrovací hru a tady ta tématiky Černé kroniky se tam tak trošku nabízí.” </w:t>
      </w:r>
    </w:p>
    <w:p>
      <w:pPr/>
      <w:r>
        <w:rPr/>
        <w:t xml:space="preserve">Iniciátorem této prohlídky s tématikou temné minulosti byli organizátoři novojičínské happeningové akce Zažít město jinak.   </w:t>
      </w:r>
    </w:p>
    <w:p>
      <w:pPr/>
      <w:r>
        <w:rPr>
          <w:b w:val="1"/>
          <w:bCs w:val="1"/>
        </w:rPr>
        <w:t xml:space="preserve">Lucie Tovaryšová, spoluorganizátorka akce Zažít město jinak: </w:t>
      </w:r>
      <w:r>
        <w:rPr/>
        <w:t xml:space="preserve">“My s Martinem Vitkem spolupracujeme už delší dobu v rámci festivalu Zažít město jinak. Spolupracujeme už pět let, kdy jsme začali dělat tady tyhle historické procházky s tím, že vždycky, jak ten festival bývá v různých lokalitách, tak i ta přednáška bývá přímo dělaná na tu lokalitu. A většinou o to je vzájem, takže ty procházky opakujeme. Před měsícem byla přednáška v Berušce o historii Vily Sonnenhof a teď jsme zopakovali procházku s tématem Černá kronika Nového Jičína.”</w:t>
      </w:r>
    </w:p>
    <w:p>
      <w:pPr/>
      <w:r>
        <w:rPr/>
        <w:t xml:space="preserve">Možná ještě prozradíme, že pátý ročník festivalu Zažít město jinak bude 19. září v lokalitě nového pumptracku. A také bývalé vlakové nádraží bude určitě zajímavým historickým námětem.  </w:t>
      </w:r>
    </w:p>
    <w:p>
      <w:pPr/>
      <w:r>
        <w:rPr/>
        <w:t xml:space="preserve">---</w:t>
      </w:r>
    </w:p>
    <w:p>
      <w:pPr>
        <w:pStyle w:val="Heading1"/>
      </w:pPr>
      <w:r>
        <w:rPr>
          <w:sz w:val="36"/>
          <w:szCs w:val="36"/>
        </w:rPr>
        <w:t xml:space="preserve">Žerotínský zámek láká na letní Hračkohrátky</w:t>
      </w:r>
    </w:p>
    <w:p>
      <w:pPr/>
      <w:r>
        <w:rPr>
          <w:b w:val="1"/>
          <w:bCs w:val="1"/>
        </w:rPr>
        <w:t xml:space="preserve">Muzeum Novojičínska zve v létě do Žerotínského zámku i ty nejmenší děti. Připravilo výstavu nazvanou Hračkohrátky. Návštěvníci si mohou pohrát s maňásky nebo s dřevěnou dráhou pro vlaky a auta.</w:t>
      </w:r>
    </w:p>
    <w:p>
      <w:pPr/>
      <w:r>
        <w:rPr/>
        <w:t xml:space="preserve">Interaktivní výstava Hračkohrátky nese podtitul aneb když hračka vzniká rukama a Muzeum Novojičínska na ni od začátku prázdnin láká k návštěvě Žerotínského zámku nejen nejmenší děti. Představuje tvorbu dvou českých výrobců textilních a dřevěných hraček. Ti získali řadu ocenění za to, že jejich výrobky jsou nejen pěkné, ale také slouží jako vzdělávací pomůcky.  </w:t>
      </w:r>
    </w:p>
    <w:p>
      <w:pPr/>
      <w:r>
        <w:rPr>
          <w:b w:val="1"/>
          <w:bCs w:val="1"/>
        </w:rPr>
        <w:t xml:space="preserve">Eva Sulovská, Muzeum Novojičínska:</w:t>
      </w:r>
      <w:r>
        <w:rPr/>
        <w:t xml:space="preserve"> “Tyto didaktické hračky, pohádkové postavy, maňásci, oboustranné hračky, logopedické hračky, to všechno tady na té výstavě uvidí. S některými si mohou pohrát, máme tady i dopravní pomůcky, se kterými si můžou zopakovat pravidla silničního provozu. Máme tady postavičky z pohádek, které všichni známe, O řepě, O Smolíčkovi, O třech prasátkách. Takže děti si představí tady ty klasické pohádky. Zároveň se tady můžou seznámit s postavičkami, které znají z animovaných pohádek, jako jsou třeba Mlsné medvědí příběhy, takže je tady čeká medvěd a myška, nebo třeba známý Kuky od Jana Svěráka, Lichožrouti od Galiny Miklínové a díla dalších slavných výtvarníků.”</w:t>
      </w:r>
    </w:p>
    <w:p>
      <w:pPr/>
      <w:r>
        <w:rPr/>
        <w:t xml:space="preserve">Vystaveny jsou tu i licenční postavičky, žížala Julie nebo František a Fanynka z Kouzelné školky. Zajímavostí jsou textilní hračky, které pomáhají při učení znakové řeči, a pozornost poutají oboustranní plyšáci.  </w:t>
      </w:r>
    </w:p>
    <w:p>
      <w:pPr/>
      <w:r>
        <w:rPr/>
        <w:t xml:space="preserve">Vtipnou kombinací je třeba komár, ze kterého lze udělat velblouda. </w:t>
      </w:r>
    </w:p>
    <w:p>
      <w:pPr/>
      <w:r>
        <w:rPr/>
        <w:t xml:space="preserve">V další místnosti si děti a vůbec všichni návštěvníci mohou pohrát s dřevěnými hračkami, které pocházejí z malé dílny Růžový sad. Většina jejich tvůrců se potýká s mentálním handicapem, do tvorby tak vnáší svou originalitu. </w:t>
      </w:r>
    </w:p>
    <w:p>
      <w:pPr/>
      <w:r>
        <w:rPr>
          <w:b w:val="1"/>
          <w:bCs w:val="1"/>
        </w:rPr>
        <w:t xml:space="preserve">Eva Sulovská, Muzeum Novojičínska: </w:t>
      </w:r>
      <w:r>
        <w:rPr/>
        <w:t xml:space="preserve">“Takže všechny zveme si k nám pohrát do muzea.  S tím souvisí to, že od 7. července zde budou probíhat workshopy, budeme vytvářet maňásky na prsty, budeme dělat linoryty, budeme hledat tajemství starých obrazů a spoustu dalších aktivit, jenom na ten workshop je třeba se přihlásit.</w:t>
      </w:r>
    </w:p>
    <w:p>
      <w:pPr/>
      <w:r>
        <w:rPr>
          <w:b w:val="1"/>
          <w:bCs w:val="1"/>
        </w:rPr>
        <w:t xml:space="preserve">účastníci workshopu:</w:t>
      </w:r>
    </w:p>
    <w:p>
      <w:pPr/>
      <w:r>
        <w:rPr/>
        <w:t xml:space="preserve">“Zkouším vyrobit toho maňáska a jde to.” </w:t>
      </w:r>
    </w:p>
    <w:p>
      <w:pPr/>
      <w:r>
        <w:rPr/>
        <w:t xml:space="preserve">“Dělám kravičku, takovou loutku kravičky.”</w:t>
      </w:r>
    </w:p>
    <w:p>
      <w:pPr/>
      <w:r>
        <w:rPr/>
        <w:t xml:space="preserve">“Dozvěděli jsme se to přes internet a taky emailem nám došla ze zámku taková pozvánka, takže nás to velmi oslovilo, protože hlídáme děti, babičky jsme obě dvě, a chceme s nimi nějaký program.”  </w:t>
      </w:r>
    </w:p>
    <w:p>
      <w:pPr/>
      <w:r>
        <w:rPr/>
        <w:t xml:space="preserve">Workshopy budou trvat do 27. července. Pak se celý zámek z důvodu probíhající rekonstrukce na tři týdny uzavře. Znovu bude přístupný od 18. srpna a výstava Hračkohraní tu potrvá do poloviny října.   </w:t>
      </w:r>
    </w:p>
    <w:p>
      <w:pPr/>
      <w:r>
        <w:rPr/>
        <w:t xml:space="preserve">Setkat se těmito textilními a dřevěnými hračkami bude možné také ve stánku výrobců v rámci zářijové slavnosti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7-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2026-07-11T22:35:00+02:00</dcterms:created>
  <dcterms:modified xsi:type="dcterms:W3CDTF">2026-07-11T22:35:00+02:00</dcterms:modified>
</cp:coreProperties>
</file>

<file path=docProps/custom.xml><?xml version="1.0" encoding="utf-8"?>
<Properties xmlns="http://schemas.openxmlformats.org/officeDocument/2006/custom-properties" xmlns:vt="http://schemas.openxmlformats.org/officeDocument/2006/docPropsVTypes"/>
</file>