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osvěžují kropení ulic i častější zalévání</w:t>
      </w:r>
    </w:p>
    <w:p>
      <w:pPr/>
      <w:r>
        <w:rPr>
          <w:b w:val="1"/>
          <w:bCs w:val="1"/>
        </w:rPr>
        <w:t xml:space="preserve">Technické služby se snaží v úmorných vedrech osvěžit lidem klima ve městě. Několikrát denně projíždí ulice nejvíce vyhřátého centra kropicí vůz. Zvýšila se také intenzita zálivky květinových záhonů.</w:t>
      </w:r>
    </w:p>
    <w:p>
      <w:pPr/>
      <w:r>
        <w:rPr/>
        <w:t xml:space="preserve">Tropická vedra, která panují, mají po krátkém ochlazení pokračovat i v dalším týdnu. V Novém Jičíně se na ně snaží reagovat ochlazováním části městských ulic. Ve dnech s teplotami nad 30 stupňů projíždí zejména nejvíce rozehřátým centrem a okolím kropicí vůz.  </w:t>
      </w:r>
    </w:p>
    <w:p>
      <w:pPr/>
      <w:r>
        <w:rPr>
          <w:b w:val="1"/>
          <w:bCs w:val="1"/>
        </w:rPr>
        <w:t xml:space="preserve">Petr Nekoranec, vedoucí místních komunikací, TSM Nový Jičín: </w:t>
      </w:r>
      <w:r>
        <w:rPr/>
        <w:t xml:space="preserve">“Kropicí vozy jedou od rána, když se to blíží té třicítce, zhruba od té deváté hodiny do té třetí hodiny určitě jezdí. Potkáte je tady na náměstí a i kolem pruháčů, jak pendlují a jezdí. Vždycky vodu čerpají, tak půl hodiny a pak hodinku a půl kropíme a takové intervaly jedou.”</w:t>
      </w:r>
    </w:p>
    <w:p>
      <w:pPr/>
      <w:r>
        <w:rPr>
          <w:b w:val="1"/>
          <w:bCs w:val="1"/>
        </w:rPr>
        <w:t xml:space="preserve">obyvatelé Nového Jičína: </w:t>
      </w:r>
    </w:p>
    <w:p>
      <w:pPr/>
      <w:r>
        <w:rPr/>
        <w:t xml:space="preserve">“V posteli ty horka zvládám dobře.” </w:t>
      </w:r>
    </w:p>
    <w:p>
      <w:pPr/>
      <w:r>
        <w:rPr/>
        <w:t xml:space="preserve">“Namočíme si prostěradla a deky a pověsíme je na balkon a napít se musíme pořádně.”</w:t>
      </w:r>
    </w:p>
    <w:p>
      <w:pPr/>
      <w:r>
        <w:rPr>
          <w:b w:val="1"/>
          <w:bCs w:val="1"/>
        </w:rPr>
        <w:t xml:space="preserve">Petr Nekoranec, vedoucí místních komunikací, TSM Nový Jičín: </w:t>
      </w:r>
      <w:r>
        <w:rPr/>
        <w:t xml:space="preserve">“Bereme vodu ze společnosti SmVaK za poloviční cenu. Jenom vodné, 74 korun, ne stočné, takže je to pro nás výhodnější a i pro město, než tankovat z běžného řadu. A ta teplota, když dneska dosahuje 38, tak lidé jsou vděční, že jim ochladíme vzduch a líp se cítí a nejsou pak ty infarkty a podobně, snad až tak daleko to nedojde, že se někdo tady zhroutí.”</w:t>
      </w:r>
    </w:p>
    <w:p>
      <w:pPr/>
      <w:r>
        <w:rPr/>
        <w:t xml:space="preserve">Kromě toho se technické služby také intenzivněji věnují zavlažovnání městských záhonů a nově vysázených stromů. Dva zalévací vozy lze v horkých dnech vidět ve městě už od čtyř hodin od rána. </w:t>
      </w:r>
    </w:p>
    <w:p>
      <w:pPr/>
      <w:r>
        <w:rPr>
          <w:b w:val="1"/>
          <w:bCs w:val="1"/>
        </w:rPr>
        <w:t xml:space="preserve">Naďa Švrčinová, vedoucí úseku veřejná zeleň, TSM Nový Jičín: </w:t>
      </w:r>
      <w:r>
        <w:rPr/>
        <w:t xml:space="preserve">“Máme tady v Novém Jičíně spoustu krásných výsadeb, které je nutno udržovat a pečovat o ně. Jednou z činností je zálivka. V této době, kdy nás tady potkávají takové krásné letní tropické teploty, je zálivka prováděna denně. Chlapi vyjíždějí už ve čtyři hodiny, kdy zálivka květin je tak zhruba do té desáté hodiny a po desáté hodině se věnujeme zalévání stromů. Samozřejmě, že není v našich silách každý den objet všechno, ale ty stromy dostávají tu dávku vody aspoň dvakrát týdně, že se to kolečko takhle otočí, kdežto záhony květinové se zalévají každý den, každý, každičký den. Jedenkrát týdně je do zálivky namícháno hnojivo. Tady musíme ještě více hlídat čas a klima, abychom nespálili rostliny, takže to se dělá v té první várce vody v ty čtyři ráno a pak kluci zase zalévají už s čistou vodou.” </w:t>
      </w:r>
    </w:p>
    <w:p>
      <w:pPr/>
      <w:r>
        <w:rPr/>
        <w:t xml:space="preserve">Ve městě je v současné době více než třicet lokalit s kvetoucími záhony a kromě toho je potřeba zalévat také výsadbu ve velkých mobilních květináčích a závěsech na světlech lamp.   </w:t>
      </w:r>
    </w:p>
    <w:p>
      <w:pPr/>
      <w:r>
        <w:rPr/>
        <w:t xml:space="preserve">---</w:t>
      </w:r>
    </w:p>
    <w:p>
      <w:pPr>
        <w:pStyle w:val="Heading1"/>
      </w:pPr>
      <w:r>
        <w:rPr>
          <w:sz w:val="36"/>
          <w:szCs w:val="36"/>
        </w:rPr>
        <w:t xml:space="preserve">Knihovna nabídla soutěže s oslavencem Hurvínkem</w:t>
      </w:r>
    </w:p>
    <w:p>
      <w:pPr/>
      <w:r>
        <w:rPr>
          <w:b w:val="1"/>
          <w:bCs w:val="1"/>
        </w:rPr>
        <w:t xml:space="preserve">Trochu sportu mezi regály s literaturou a především letní zábavu pro děti nabídla novojičínská knihovna. V rámci pravidelných “prázdninových čtvrtků” připravila Olympiádu  se Spejblem a Hurvínkem.</w:t>
      </w:r>
    </w:p>
    <w:p>
      <w:pPr/>
      <w:r>
        <w:rPr/>
        <w:t xml:space="preserve">Knihovna zve do svých prostor o prázdninách nejen čtenáře, ale pravidelnými programy v rámci “prázdninových čtvrtků” se snaží vyplnit a zpestřit dopolední čas dětem. Připravila pro ně třeba i Olympiádu se Spejblem a Hurvínkem. </w:t>
      </w:r>
    </w:p>
    <w:p>
      <w:pPr/>
      <w:r>
        <w:rPr>
          <w:b w:val="1"/>
          <w:bCs w:val="1"/>
        </w:rPr>
        <w:t xml:space="preserve">Radmila Grofová, Městská knihovna Nový Jičín: </w:t>
      </w:r>
      <w:r>
        <w:rPr/>
        <w:t xml:space="preserve">“Je to taková už naše tradiční akce, kterou se snažíme děti dostat i trošku do pohybu, a ať ukážeme celou knihovnu i zahradu. Dneska se nám to, bohužel, nepodařilo, měli jsme to nachystané venku, ale déšť nebo první kapky, které padly, nás zase zahnaly zpátky do knihovny. Takže se vždycky snažíme vymyslet něco nového. Není to úplně sportovní, ale je to spíš taková sranda, tak jak je to u Hurvínka a u Spejbla zvykem.”</w:t>
      </w:r>
    </w:p>
    <w:p>
      <w:pPr/>
      <w:r>
        <w:rPr/>
        <w:t xml:space="preserve">Volba této dvojice pohádkových postav padla i z toho důvodu, že právě loutka Hurvínka letos slaví 100 let od svého prvního vystoupení.</w:t>
      </w:r>
    </w:p>
    <w:p>
      <w:pPr/>
      <w:r>
        <w:rPr>
          <w:b w:val="1"/>
          <w:bCs w:val="1"/>
        </w:rPr>
        <w:t xml:space="preserve">Radmila Grofová, Městská knihovna Nový Jičín: </w:t>
      </w:r>
      <w:r>
        <w:rPr/>
        <w:t xml:space="preserve">“Trošku ať i osvětlíme, kdo to byl Hurvínek, kdo ho vymyslel, proč ho děti mají rády, do jakých zemí se Hurvínek dostal, takže tohle to všechno, protože to prostě patří k České republice tak jako Krteček, tak jako Hurvínek. A někdy mi připadá, že dnešní malé děti ani o Hurvínkovi moc neví. A humor je blízký vlastně i dospělým lidem.”</w:t>
      </w:r>
    </w:p>
    <w:p>
      <w:pPr/>
      <w:r>
        <w:rPr/>
        <w:t xml:space="preserve">Soutěžních disciplín bylo připraveno šest, účastníky provedly suterénním T-klubem, učebnou, oddělením pro dospělé a končily v nejvyšším patře budovy knihovny, kde je sekce pro děti.</w:t>
      </w:r>
    </w:p>
    <w:p>
      <w:pPr/>
      <w:r>
        <w:rPr>
          <w:b w:val="1"/>
          <w:bCs w:val="1"/>
        </w:rPr>
        <w:t xml:space="preserve">účastníci akce: </w:t>
      </w:r>
    </w:p>
    <w:p>
      <w:pPr/>
      <w:r>
        <w:rPr/>
        <w:t xml:space="preserve">“Už jsem úkolů udělal hodně, jsou fajn.” </w:t>
      </w:r>
    </w:p>
    <w:p>
      <w:pPr/>
      <w:r>
        <w:rPr/>
        <w:t xml:space="preserve">“Líbí se mi tu ta nálada, jít se pobavit a vyzkoušet to, co jsem nikdy nevyzkoušela. Pohádky Spejbla a Hurvínka znám, to byly pohádky mého dětství. Jak jsem byla malička, tak mamka mi vždycky četla pohádky Hurvínka.” </w:t>
      </w:r>
    </w:p>
    <w:p>
      <w:pPr/>
      <w:r>
        <w:rPr/>
        <w:t xml:space="preserve">“Já jsem splnila tady dole, jak jsme hledali ty barevné lístečky, to mě hodně bavilo. A taky jsem splnila Spejblův nákup na slepo, to mě taky bavilo a Žeryk a popletená pohádka, to mě taky bavilo.” </w:t>
      </w:r>
    </w:p>
    <w:p>
      <w:pPr/>
      <w:r>
        <w:rPr/>
        <w:t xml:space="preserve">“Bavil mě tu Spejblův nákup a házení míčků.” </w:t>
      </w:r>
    </w:p>
    <w:p>
      <w:pPr/>
      <w:r>
        <w:rPr/>
        <w:t xml:space="preserve">Dalšími úkoly bylo třeba Splnit šifru paní Kateřiny, při které se děti setkaly s Morseovou abecedou, nebo při Hurvínkově pátračce musely najít nápovědy a vyluštit tajenku. </w:t>
      </w:r>
    </w:p>
    <w:p>
      <w:pPr/>
      <w:r>
        <w:rPr>
          <w:b w:val="1"/>
          <w:bCs w:val="1"/>
        </w:rPr>
        <w:t xml:space="preserve">Radmila Grofová, Městská knihovna Nový Jičín: </w:t>
      </w:r>
      <w:r>
        <w:rPr/>
        <w:t xml:space="preserve">“Děti se například musely trefit Hurvinkovi do pusy do plakátu. Mají tam také popletené pohádky, aby zkusily zařadit různé postavičky k pohádkám. U mě je třeba Spejblův nákup, kdy Spejbl něco nakoupil, je to v krabici, děti to nevidí, a podle hmatu, a čas je taky rozhodující, musí zjistit, co vlastně Spejbl Hurvínkovi nakoupil.” </w:t>
      </w:r>
    </w:p>
    <w:p>
      <w:pPr/>
      <w:r>
        <w:rPr/>
        <w:t xml:space="preserve">Do konce prázdnin ještě knihovna v srpnu plánuje tři zábavné čtvrtky. Jeden bude věnován soutěžnímu klání v počítačové hře FIFA Cup, dále bude workshop malování na trička nebo tašky a závěrečná Únikovka naruby.  </w:t>
      </w:r>
    </w:p>
    <w:p>
      <w:pPr/>
      <w:r>
        <w:rPr/>
        <w:t xml:space="preserve">V září knihovna najede do svého standardního provozu, ale i tak nabídne spoustu doprovodných aktivit - výstavy, cestopisné přednášky a velkou oslavu Literárního klubu, který připomene 50 let své existence. </w:t>
      </w:r>
    </w:p>
    <w:p>
      <w:pPr/>
      <w:r>
        <w:rPr/>
        <w:t xml:space="preserve">---</w:t>
      </w:r>
    </w:p>
    <w:p>
      <w:pPr>
        <w:pStyle w:val="Heading1"/>
      </w:pPr>
      <w:r>
        <w:rPr>
          <w:sz w:val="36"/>
          <w:szCs w:val="36"/>
        </w:rPr>
        <w:t xml:space="preserve">Na netuctové filmy lze vyrazit do vily nebo ke skautům</w:t>
      </w:r>
    </w:p>
    <w:p>
      <w:pPr/>
      <w:r>
        <w:rPr>
          <w:b w:val="1"/>
          <w:bCs w:val="1"/>
        </w:rPr>
        <w:t xml:space="preserve">Po čtyři pátky na čtyřech různých místech města nabízí novojičínský Filmový klub projekci snímků zaměřených na náročnějšího diváka. Jedno ze setkání se odehrálo v atriu soukromé vily v Janáčkových sadech.</w:t>
      </w:r>
    </w:p>
    <w:p>
      <w:pPr/>
      <w:r>
        <w:rPr/>
        <w:t xml:space="preserve">Léto s Filmovým klubem - to je novinka, se kterou tyto prázdniny přichází novojičínský filmový klub Klobouk dolů, který před dvěma lety navázal na zaniklý biograf ARTeFAKT a  zaměřuje se na náročnější netuctové filmy.  </w:t>
      </w:r>
    </w:p>
    <w:p>
      <w:pPr/>
      <w:r>
        <w:rPr>
          <w:b w:val="1"/>
          <w:bCs w:val="1"/>
        </w:rPr>
        <w:t xml:space="preserve">Ondřej Mráz, organizátor filmových večerů: </w:t>
      </w:r>
      <w:r>
        <w:rPr/>
        <w:t xml:space="preserve">“Ta idea vzešla z toho, že v létě má Filmový klub vždycky pauzu a říkali jsme si, že by bylo dobré to trošku nějak jako oživit, takže jsme udělali tady tyhle čtyři promítání.” </w:t>
      </w:r>
    </w:p>
    <w:p>
      <w:pPr/>
      <w:r>
        <w:rPr/>
        <w:t xml:space="preserve">Tento projekt nabízí divákům nejen zajímavá témata aktuálních hraných i dokumentárních filmů, ale také je zavede na nejrůznější místa ve městě. První projekce se odehrála v baru Múza v Beskydském divadle, druhá v prostředí atria domu nazvaného Vila vnitřní krajina v Janáčkových sadech. Tady byl uveden snímek Tatami o íránské justice.       </w:t>
      </w:r>
    </w:p>
    <w:p>
      <w:pPr/>
      <w:r>
        <w:rPr>
          <w:b w:val="1"/>
          <w:bCs w:val="1"/>
        </w:rPr>
        <w:t xml:space="preserve">Ondřej Mráz, organizátor filmových večerů: </w:t>
      </w:r>
      <w:r>
        <w:rPr/>
        <w:t xml:space="preserve">“V zásadě všechny jsou dokumenty, až teda zrovna na ten dnešní, a jsou to lidskoprávní a environmentální filmy z cyklu Promítej i ty. A vlastně všechny mají tedy nějakou důležitou tématiku, ať už týkající se přírody nebo lidí a lidských společenství.” </w:t>
      </w:r>
    </w:p>
    <w:p>
      <w:pPr/>
      <w:r>
        <w:rPr/>
        <w:t xml:space="preserve">Díky zmíněnému projektu Promítej i ty je vstup na všechny večery zdarma.  </w:t>
      </w:r>
    </w:p>
    <w:p>
      <w:pPr/>
      <w:r>
        <w:rPr>
          <w:b w:val="1"/>
          <w:bCs w:val="1"/>
        </w:rPr>
        <w:t xml:space="preserve">Ondřej Mráz, organizátor filmových večerů: </w:t>
      </w:r>
      <w:r>
        <w:rPr/>
        <w:t xml:space="preserve">“Což byl náš cíl, to kino otevřít co nejširší společnosti. A zároveň ty filmy jsou podle mě poměrně dost důležité a jen tak se třeba nedostanou do toho filmáče. A tady mají prostor.”</w:t>
      </w:r>
    </w:p>
    <w:p>
      <w:pPr/>
      <w:r>
        <w:rPr/>
        <w:t xml:space="preserve">Každý ze čtyř večerů má i navazující doprovodný program, právě tento druhý představil mladého nezávislého ukrajinského režiséra Olexie Chubuna </w:t>
      </w:r>
      <w:r>
        <w:rPr>
          <w:i w:val="1"/>
          <w:iCs w:val="1"/>
        </w:rPr>
        <w:t xml:space="preserve">(Olexije Čubuna) </w:t>
      </w:r>
      <w:r>
        <w:rPr/>
        <w:t xml:space="preserve">a jeho film Druhé jaro.    </w:t>
      </w:r>
    </w:p>
    <w:p>
      <w:pPr/>
      <w:r>
        <w:rPr>
          <w:b w:val="1"/>
          <w:bCs w:val="1"/>
        </w:rPr>
        <w:t xml:space="preserve">Olexi Chubun, režisér:</w:t>
      </w:r>
      <w:r>
        <w:rPr/>
        <w:t xml:space="preserve"> “Přijel jsem na pozvání Ondřeje se svým absolventským krátkometrážním filmem Druhé jaro. Je to můj bakalářský film, který byl nominován na Českého lva a do užšího výběru na Cenu Magnesia za nejlepší studentský film a jsme také ve výběhu nejlepších českých krátkých filmů Českého filmového centra. Je to o první neopětované lásce. Je to příběh o klukovi, který se s matkou přestěhoval z Ukrajiny kvůli válce a našli útočiště v Česku, kde potkal svou první lásku, která, jak zjistí, je neopětovaná.” </w:t>
      </w:r>
    </w:p>
    <w:p>
      <w:pPr/>
      <w:r>
        <w:rPr>
          <w:b w:val="1"/>
          <w:bCs w:val="1"/>
        </w:rPr>
        <w:t xml:space="preserve">Ondřej Mráz, organizátor filmových večerů: </w:t>
      </w:r>
      <w:r>
        <w:rPr/>
        <w:t xml:space="preserve">“Já jsem se bál té účasti, ale nakonec máme poměrně dobrou účast, zejména dneska, protože promítáme tady ve vile, takže hodně lidí asi přišlo i kvůli ní, ale účast je docela hojná a ty večery jsou příjemné.” </w:t>
      </w:r>
    </w:p>
    <w:p>
      <w:pPr/>
      <w:r>
        <w:rPr/>
        <w:t xml:space="preserve">V pátek 7. srpna je místem promítání Laskafé na Dolní bráně, kde bude uveden snímek “Já jsem řekou, řeka je mnou”. Před projekcí proběhne přednáška ekoložky Markéty Ciché. Minisérii uzavře 14. srpna dokument “Vše si zaslouží žít”. Na ten mohou zájemci vyrazit do zahrady skautského střediska Pagoda. O doprovodný program se postará Organizace pro ochranu zvířat. Začátky jsou v 21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2026-08-07T19:02:59+02:00</dcterms:created>
  <dcterms:modified xsi:type="dcterms:W3CDTF">2026-08-07T19:02:59+02:00</dcterms:modified>
</cp:coreProperties>
</file>

<file path=docProps/custom.xml><?xml version="1.0" encoding="utf-8"?>
<Properties xmlns="http://schemas.openxmlformats.org/officeDocument/2006/custom-properties" xmlns:vt="http://schemas.openxmlformats.org/officeDocument/2006/docPropsVTypes"/>
</file>