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Zdravotničtí záchranáři obměnili 14 vozidel</w:t>
      </w:r>
    </w:p>
    <w:p>
      <w:pPr/>
      <w:r>
        <w:rPr>
          <w:b w:val="1"/>
          <w:bCs w:val="1"/>
        </w:rPr>
        <w:t xml:space="preserve">Každá minuta může rozhodovat o lidském životě. I proto Moravskoslezský kraj pokračuje v modernizaci zdravotnické záchranné služby – do provozu nyní zamířilo 14 nových sanitek vybavených nejmodernější technikou.</w:t>
      </w:r>
    </w:p>
    <w:p>
      <w:pPr/>
      <w:r>
        <w:rPr/>
        <w:t xml:space="preserve">Zdravotnická záchranná služba Moravskoslezského kraje uvedla slavnostně do provozu celkem čtrnáct nových sanitních vozidel. Budou sloužit na výjezdových základnách napříč regionem. Jde o standardní obměnu vozového parku.</w:t>
      </w:r>
    </w:p>
    <w:p>
      <w:pPr/>
      <w:r>
        <w:rPr>
          <w:b w:val="1"/>
          <w:bCs w:val="1"/>
        </w:rPr>
        <w:t xml:space="preserve">David Holeš, ředitel ZZS MS kraje:</w:t>
      </w:r>
      <w:r>
        <w:rPr/>
        <w:t xml:space="preserve"> "Obnovu děláme každý rok a sanitní vozidla zůstávají v provozu pro ty prvosledové jednotky zhruba pět let."</w:t>
      </w:r>
    </w:p>
    <w:p>
      <w:pPr/>
      <w:r>
        <w:rPr/>
        <w:t xml:space="preserve">Všechna nová vozidla jsou postavena na podvozku Mercedes-Benz Sprinter, který patří mezi osvědčená a dlouhodobě využívaná řešení v podmínkách moravskoslezské záchranné služby. Sanitky jsou ve verzích s pohonem předních kol, ale většina má zvýšenou průchodnost s pohonem 4x4.</w:t>
      </w:r>
    </w:p>
    <w:p>
      <w:pPr/>
      <w:r>
        <w:rPr>
          <w:b w:val="1"/>
          <w:bCs w:val="1"/>
        </w:rPr>
        <w:t xml:space="preserve">Milan Vicherek, zdravotnický záchranář:</w:t>
      </w:r>
      <w:r>
        <w:rPr/>
        <w:t xml:space="preserve"> "Klasická standardní výbava je monitor dýchání, krevního pulzu, tlaku a EKG. Co je novinka, tak jsou tady boxy vyhřívané i chlazené, které slouží na léčiva."</w:t>
      </w:r>
    </w:p>
    <w:p>
      <w:pPr/>
      <w:r>
        <w:rPr/>
        <w:t xml:space="preserve">Celková hodnota pořízených vozidel je 71 milionů korun. Financování bylo zajištěno převážně z rozpočtu Moravskoslezského kraje.</w:t>
      </w:r>
    </w:p>
    <w:p>
      <w:pPr/>
      <w:r>
        <w:rPr>
          <w:b w:val="1"/>
          <w:bCs w:val="1"/>
        </w:rPr>
        <w:t xml:space="preserve">Josef Bělica (ANO), hejtman MSK:</w:t>
      </w:r>
      <w:r>
        <w:rPr/>
        <w:t xml:space="preserve"> "Já si myslím, že odvádí skvělou práci dnes a denně v terénu a můžeme být na ně po právu hrdí."</w:t>
      </w:r>
    </w:p>
    <w:p>
      <w:pPr/>
      <w:r>
        <w:rPr/>
        <w:t xml:space="preserve">Nejvýraznější novinkou obnovy vozového parku je vybavení všech sanitních vozidel speciálními nosítky s elektrickým napájením a hydraulickým podvozkem. </w:t>
      </w:r>
    </w:p>
    <w:p>
      <w:pPr/>
      <w:r>
        <w:rPr/>
        <w:t xml:space="preserve">---</w:t>
      </w:r>
    </w:p>
    <w:p>
      <w:pPr>
        <w:pStyle w:val="Heading1"/>
      </w:pPr>
      <w:r>
        <w:rPr>
          <w:sz w:val="36"/>
          <w:szCs w:val="36"/>
        </w:rPr>
        <w:t xml:space="preserve">Strážníci dostanou tasery a drony s infrakamerou</w:t>
      </w:r>
    </w:p>
    <w:p>
      <w:pPr/>
      <w:r>
        <w:rPr>
          <w:b w:val="1"/>
          <w:bCs w:val="1"/>
        </w:rPr>
        <w:t xml:space="preserve">Ostravská městská policie se neustále podunuje kupředu. Po dobrých zkušenostech z jiných částí země nyní připravuje nákup taserů a také dronů, které budou navíc osazeny infrakamerou. Využití obou těchto prostředků je velmi široké.</w:t>
      </w:r>
    </w:p>
    <w:p>
      <w:pPr/>
      <w:r>
        <w:rPr/>
        <w:t xml:space="preserve">Ostrava se dlouhodobě zaměřuje na bezpečnost a v průběhu let vybudovala po Praze druhou největší městskou policii v naší zemi. Město se ji snaží stále posouvat a vylepšuje i její vybavení, aby mohla zasahovat co nejefektivněji a také s ohledem na bezpečí samotných strážníků. Pro další zvýšení akceschopnosti nyní pořizuje drony a tasery.</w:t>
      </w:r>
    </w:p>
    <w:p>
      <w:pPr/>
      <w:r>
        <w:rPr>
          <w:b w:val="1"/>
          <w:bCs w:val="1"/>
        </w:rPr>
        <w:t xml:space="preserve">Miroslav Plaček, ředitel MP Ostrava:</w:t>
      </w:r>
      <w:r>
        <w:rPr/>
        <w:t xml:space="preserve"> "Policie Ostrava bude pořizovat čtyři kusy taseru včetně vybavení a samozřejmě simulačního prostředí pro strážníky, které bude sloužit pro výcvik."</w:t>
      </w:r>
    </w:p>
    <w:p>
      <w:pPr/>
      <w:r>
        <w:rPr>
          <w:b w:val="1"/>
          <w:bCs w:val="1"/>
        </w:rPr>
        <w:t xml:space="preserve">Jan Dohnal (ODS/SPOLU), primátor Ostravy:</w:t>
      </w:r>
      <w:r>
        <w:rPr/>
        <w:t xml:space="preserve"> "Taser se do městského prostředí se hodí. Střelné zbraně v ulicích plných lidí samozřejmě máme, umíme je nasazovat, ale ten taser z tohoto pohledu je určitě bezpečnější. Takže jsem rád, že jsme se vydali touto cestou."</w:t>
      </w:r>
    </w:p>
    <w:p>
      <w:pPr/>
      <w:r>
        <w:rPr/>
        <w:t xml:space="preserve">Tasery představují humánní alternativu ke střelné zbrani. Díky lokalizovanému účinku bez rizika odrazu střel garantuje taser maximální bezpečí další osobě, které se mohou vyskytovat v okolí zásahu v městském prostředí.</w:t>
      </w:r>
    </w:p>
    <w:p>
      <w:pPr/>
      <w:r>
        <w:rPr>
          <w:b w:val="1"/>
          <w:bCs w:val="1"/>
        </w:rPr>
        <w:t xml:space="preserve">Miroslav Plaček, ředitel MP Ostrava:</w:t>
      </w:r>
      <w:r>
        <w:rPr/>
        <w:t xml:space="preserve"> "Důvod pořízení těchto taserů je naprosto jednoduchý. V mnoha případech se strážníci potýkají například v prostředcích městské hromadné dopravy s lidmi, kdy nemohou použít služební zbraň, případně jiné donucovací prostředky, a jako nejvhodnější se jeví vyprávět."</w:t>
      </w:r>
    </w:p>
    <w:p>
      <w:pPr/>
      <w:r>
        <w:rPr/>
        <w:t xml:space="preserve">K taserům dostanou strážníci i trenažér s virtuální realitou pro nácvik zásahu. Ten umožní efektivní odbornou přípravu taktických dovedností v bezpečném prostředí. </w:t>
      </w:r>
    </w:p>
    <w:p>
      <w:pPr/>
      <w:r>
        <w:rPr/>
        <w:t xml:space="preserve">Strážníci také dostanou drony s termovizí.</w:t>
      </w:r>
    </w:p>
    <w:p>
      <w:pPr/>
      <w:r>
        <w:rPr>
          <w:b w:val="1"/>
          <w:bCs w:val="1"/>
        </w:rPr>
        <w:t xml:space="preserve">Jan Dohnal (ODS/SPOLU), primátor Ostravy:</w:t>
      </w:r>
      <w:r>
        <w:rPr/>
        <w:t xml:space="preserve"> "Ty drony umí být využity v městském prostředí  například pro monitoring zahrad. Třeba nějaký průzkum lokality může zabrat hodně času. Tím dronem opravdu proletí tu lokalitu podstatně rychleji."</w:t>
      </w:r>
    </w:p>
    <w:p>
      <w:pPr/>
      <w:r>
        <w:rPr>
          <w:b w:val="1"/>
          <w:bCs w:val="1"/>
        </w:rPr>
        <w:t xml:space="preserve">Miroslav Plaček, ředitel MP Ostrava:</w:t>
      </w:r>
      <w:r>
        <w:rPr/>
        <w:t xml:space="preserve"> "Městská policie bude pořizovat dva drony. Sloužit by měly především při mimořádných situacích, jako jsou například záplavy, kdy budeme monitorovat rozsah rozvodněné řeky, abychom mohli podávat městu a povodňové komisi náležité informace, tak jako to bylo v minulosti. A samozřejmě využitelné budou například i při pátrání po dětech, ztracených osobách anebo ve vyloučených lokalitách, jako jsou například chatové oblasti apod."</w:t>
      </w:r>
    </w:p>
    <w:p>
      <w:pPr/>
      <w:r>
        <w:rPr/>
        <w:t xml:space="preserve">Náklady na nové vybavení přesáhnou jeden milion šest set tisíc korun. Peníze jsou hrazeny z fondu pro upevnění veřejného pořádku, bezpečnosti a ochrany osob a majetku, který je dotován z pokut.</w:t>
      </w:r>
    </w:p>
    <w:p>
      <w:pPr/>
      <w:r>
        <w:rPr/>
        <w:t xml:space="preserve">---</w:t>
      </w:r>
    </w:p>
    <w:p>
      <w:pPr>
        <w:pStyle w:val="Heading1"/>
      </w:pPr>
      <w:r>
        <w:rPr>
          <w:sz w:val="36"/>
          <w:szCs w:val="36"/>
        </w:rPr>
        <w:t xml:space="preserve">Nová posila hasičů v Čeladné dostala jméno Barča</w:t>
      </w:r>
    </w:p>
    <w:p>
      <w:pPr/>
      <w:r>
        <w:rPr>
          <w:b w:val="1"/>
          <w:bCs w:val="1"/>
        </w:rPr>
        <w:t xml:space="preserve">Sbor dobrovolných hasičů v Čeladné převzal do svého vozového parku novou cisternu. Moderní zásahové vozidlo hasiči pojmenovali Barča, podle své starostky.</w:t>
      </w:r>
    </w:p>
    <w:p>
      <w:pPr/>
      <w:r>
        <w:rPr/>
        <w:t xml:space="preserve"> Cisternová stříkačka se v areálu za čeladenskou základní školou hrdě představila jako nový pomocník místních dobrovolných hasičů, a také hned udělala radost dětem, když jim v tropických vedrech nabídla osvěžení. </w:t>
      </w:r>
    </w:p>
    <w:p>
      <w:pPr/>
      <w:r>
        <w:rPr>
          <w:b w:val="1"/>
          <w:bCs w:val="1"/>
        </w:rPr>
        <w:t xml:space="preserve">Pavol Lukša (DOBRÁ VOLBA 2016), starosta Čeladné: </w:t>
      </w:r>
      <w:r>
        <w:rPr/>
        <w:t xml:space="preserve">“Ona stála i a DPH kolem 12 milionů korun, myslím 11 milionů a nějaké drobné, a 4 miliony přispělo ministerstvo vnitra, za to jsme rádi. Dva miliony ze svých programů dal i Moravskoslezský kraj, no a zbytek vždycky financuje obec.” </w:t>
      </w:r>
    </w:p>
    <w:p>
      <w:pPr/>
      <w:r>
        <w:rPr/>
        <w:t xml:space="preserve">Vozový park obnovil hasiči po dvaceti letech.</w:t>
      </w:r>
    </w:p>
    <w:p>
      <w:pPr/>
      <w:r>
        <w:rPr>
          <w:b w:val="1"/>
          <w:bCs w:val="1"/>
        </w:rPr>
        <w:t xml:space="preserve">hovoří Radim Kuchař, ředitel HZS Moravskoslezského kraje: </w:t>
      </w:r>
      <w:r>
        <w:rPr/>
        <w:t xml:space="preserve">“Jsem moc rád, že tohle auto je jedno z 31 cisteren, které v tuto dobu přicházejí do kraje k 31 jednotkám.”    </w:t>
      </w:r>
    </w:p>
    <w:p>
      <w:pPr/>
      <w:r>
        <w:rPr/>
        <w:t xml:space="preserve">Čeladenští hasiči, dle oblíbené tradice, nový výjezdový vůz pojmenovali, a rozhodli se pro Barču, podle své sborové starostky. </w:t>
      </w:r>
    </w:p>
    <w:p>
      <w:pPr/>
      <w:r>
        <w:rPr>
          <w:b w:val="1"/>
          <w:bCs w:val="1"/>
        </w:rPr>
        <w:t xml:space="preserve">Barbora Toflová Pustelníková, starostka SDH Čeladná: </w:t>
      </w:r>
      <w:r>
        <w:rPr/>
        <w:t xml:space="preserve">“Určitě to je velký závazek, takže i díky tomu, že to je takto pojmenováno, tak myslím si, že mi dali velkou zodpovědnost. A myslím si, že tady toto, za těch 20 let, jde vidět, kam ta technika šla dopředu. Kluci z výjezdové jednotky jsou nadšení.” </w:t>
      </w:r>
    </w:p>
    <w:p>
      <w:pPr/>
      <w:r>
        <w:rPr>
          <w:b w:val="1"/>
          <w:bCs w:val="1"/>
        </w:rPr>
        <w:t xml:space="preserve">Rostislav Pavelec, velitel jednotky SDH Čeladná: </w:t>
      </w:r>
      <w:r>
        <w:rPr/>
        <w:t xml:space="preserve">“Pro nás je to zcela zásadní, protože jednak množstvím vody, které ta nová cisterna obsahuje. Tady pro to naše území při vzniku lesních požárů, určitě čím větší zásoba vody, tím je to určitě lepší.” </w:t>
      </w:r>
    </w:p>
    <w:p>
      <w:pPr/>
      <w:r>
        <w:rPr/>
        <w:t xml:space="preserve">Než se nová cisterna poprvé vydá k zásahu, musí nejprve najet zhruba dva až tři tisíce kilometrů, absolvovat kontrolu u dodavatele a pak může být zařazena do výjezdu.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3-08-2026-17-45?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2026-10-04T05:09:36+02:00</dcterms:created>
  <dcterms:modified xsi:type="dcterms:W3CDTF">2026-10-04T05:09:36+02:00</dcterms:modified>
</cp:coreProperties>
</file>

<file path=docProps/custom.xml><?xml version="1.0" encoding="utf-8"?>
<Properties xmlns="http://schemas.openxmlformats.org/officeDocument/2006/custom-properties" xmlns:vt="http://schemas.openxmlformats.org/officeDocument/2006/docPropsVTypes"/>
</file>