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Komunikace v Mariánských Horách procházejí opravami</w:t>
      </w:r>
    </w:p>
    <w:p>
      <w:pPr/>
      <w:r>
        <w:rPr>
          <w:b w:val="1"/>
          <w:bCs w:val="1"/>
        </w:rPr>
        <w:t xml:space="preserve">Silnice, schodiště i chodníky. V Ostravě-Mariánských Horách a Hulvákách pokračují opravy hned na několika místech. Nový povrch dostane například komunikace na Pflegrově ulici. Původně se s její rekonstrukcí čekalo kvůli plánované soukromé výstavbě.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“Provedeme tady speciální opravu, která není taková ta klasická za velké peníze, ale spíš takové operativní řešení, aby lidé, kteří tady budou projíždět, tak si neničili svá vozidla.” </w:t>
      </w:r>
    </w:p>
    <w:p>
      <w:pPr/>
      <w:r>
        <w:rPr/>
        <w:t xml:space="preserve">Použitá technologie je jednodušší a levnější než klasický asfaltový povrch. </w:t>
      </w:r>
    </w:p>
    <w:p>
      <w:pPr/>
      <w:r>
        <w:rPr>
          <w:b w:val="1"/>
          <w:bCs w:val="1"/>
        </w:rPr>
        <w:t xml:space="preserve">Vojtěch Potocký, vedoucí odboru místního hospodářství</w:t>
      </w:r>
      <w:r>
        <w:rPr>
          <w:b w:val="1"/>
          <w:bCs w:val="1"/>
        </w:rPr>
        <w:t xml:space="preserve">: </w:t>
      </w:r>
      <w:r>
        <w:rPr/>
        <w:t xml:space="preserve">“Položíme recyklát. Na ten recyklát dáme asfaltovou emulzi společně s drobným kamenivem, který se zaválcuje. Tuto metodu jsme použili v posledních dvou letech na opravu zpevněných ploch kolem garáží.”</w:t>
      </w:r>
    </w:p>
    <w:p>
      <w:pPr/>
      <w:r>
        <w:rPr/>
        <w:t xml:space="preserve">Po opravě bude Pflegrova jednosměrná, což umožní parkování po celé jedné straně ulice. Hotové je už také schodiště u mariánskohorského Kauflandu, které už bylo téměř v havarijním stavu.  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“Je nové schodiště a bylo opraveno i zábradlí tak, aby lidé, kteří chodí nahoru a nebo dolů, ať už směrem do Mariánských hor, nebo třeba na zastávku městské hromadné dopravy, tak aby mohli projít po schodech, které jsou v pořádku a nejsou nebezpečné.”</w:t>
      </w:r>
    </w:p>
    <w:p>
      <w:pPr/>
      <w:r>
        <w:rPr/>
        <w:t xml:space="preserve">Na Výstavní ulici pak obvod na podnět obyvatel opravil přístupové chodníky. Při deštích se tady držela voda a tvořilo bláto. Součástí rekonstrukce proto bylo i nové odvodnění. 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“Tady na ulici Výstavní jsme měli komplikace s dešťovou vodou. Chodník byl ve špatném stavu a zejména při prudkých deštích tady voda stála, neodtékala a tvořilo se bláto.” </w:t>
      </w:r>
    </w:p>
    <w:p>
      <w:pPr/>
      <w:r>
        <w:rPr>
          <w:b w:val="1"/>
          <w:bCs w:val="1"/>
        </w:rPr>
        <w:t xml:space="preserve">anketa: místní</w:t>
      </w:r>
      <w:r>
        <w:rPr>
          <w:b w:val="1"/>
          <w:bCs w:val="1"/>
        </w:rPr>
        <w:t xml:space="preserve">obyvatel: </w:t>
      </w:r>
      <w:r>
        <w:rPr/>
        <w:t xml:space="preserve">“Pan starosta vždy chodí po schůzích a co slíbí, to splní. Takže jsme rádi, že konečně tady můžeme normálně chodit.”</w:t>
      </w:r>
    </w:p>
    <w:p>
      <w:pPr/>
      <w:r>
        <w:rPr>
          <w:b w:val="1"/>
          <w:bCs w:val="1"/>
        </w:rPr>
        <w:t xml:space="preserve">Vojtěch Potocký, vedoucí odboru místního hospodářství</w:t>
      </w:r>
      <w:r>
        <w:rPr>
          <w:b w:val="1"/>
          <w:bCs w:val="1"/>
        </w:rPr>
        <w:t xml:space="preserve">: </w:t>
      </w:r>
      <w:r>
        <w:rPr/>
        <w:t xml:space="preserve">“Přistoupili jsme k tomu komplexně, takže nebyl jenom opraven ten centrální přístupový chodník, ale i ty boční přístupové chodníky z té hlavní silnice Výstavní.”</w:t>
      </w:r>
    </w:p>
    <w:p>
      <w:pPr/>
      <w:r>
        <w:rPr/>
        <w:t xml:space="preserve">Nové chodníky jsou vyspádované tak, aby voda odtékala do vpustí. Na jejich koncích je navíc drenáž, která vodu odvádí do šachty.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13-08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2026-08-16T23:00:29+02:00</dcterms:created>
  <dcterms:modified xsi:type="dcterms:W3CDTF">2026-08-16T23:00:29+02:00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