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Blíží se oprava vytížené křižovatky Chelčického</w:t>
      </w:r>
    </w:p>
    <w:p>
      <w:pPr/>
      <w:r>
        <w:rPr>
          <w:b w:val="1"/>
          <w:bCs w:val="1"/>
        </w:rPr>
        <w:t xml:space="preserve">Místní komunikace v centru Bruntálu projde v následujících měsících velkou proměnou. Dopravní uzel u bývalého podniku Seliko čeká rekonstrukce povrchu i nové uspořádání prostoru. Nově bude řešena křižovatka silnic, zastávka autobusů i chodníky. Půjde o klíčovou investici do bezpečí chodců i řidičů.</w:t>
      </w:r>
    </w:p>
    <w:p>
      <w:pPr/>
      <w:r>
        <w:rPr/>
        <w:t xml:space="preserve">  Celkové  náklady úpravy dopravního uzlu se vyšplhají ke 20 milionům  korun.   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„Jak  je vidět tady za mnou, jedná se o vysoce frekventovanou komunikaci  1.třídy, ke které přiléhá křižovatka ulice Chelčického. V  současné době probíhá výběrové řízení na zhotovitele této  akce, kdy by měla být velkým způsobem upravena právě tato  křižovatka s tím, aby se zvýšil komfort příjezdu z ulice  Chelčického a současně se zlepšil průjezd vozidel na ulici  Jesenická.“</w:t>
      </w:r>
    </w:p>
    <w:p>
      <w:pPr/>
      <w:r>
        <w:rPr/>
        <w:t xml:space="preserve">Příprava  stavby byla náročná, vyžadovala stanoviska více zapojených  subjektů. V místě je velmi rušný  provoz i pohyb chodců a zejména školáků.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„Je  vidět, že tato křižovatka má své šířkové uspořádání  přesně dané šířkou této komunikace a my víme, že souběžně  s tím, že sem zajíždí autobusy, které zastavují na tzv  zastávce U Selka, je tento stav už dlouhodobě nevyhovující.  Proto bude ta komunikace rozšířena, bude právě na tomto místě  vytvořen nový autobusový záliv, bude zrušena ta zastávka, která  je skutečně v ošklivém stavu a ani dopravně to není v pořádku.  Také platí, že přechod pro chodce, který je zde, bude rozšířen  a bude zde osazen ostrůvek tak, aby přecházení pro chodce bylo  bezpečnější.“</w:t>
      </w:r>
    </w:p>
    <w:p>
      <w:pPr/>
      <w:r>
        <w:rPr/>
        <w:t xml:space="preserve">Stavba  bude zahájena v závěru prázdnin a její délka je odhadována až  na půl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7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2026-08-26T08:06:39+02:00</dcterms:created>
  <dcterms:modified xsi:type="dcterms:W3CDTF">2026-08-26T08:06:39+02:00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