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Začala stavba mrakodrapu na Ostrčilově ulici</w:t>
      </w:r>
    </w:p>
    <w:p>
      <w:pPr/>
      <w:r>
        <w:rPr>
          <w:b w:val="1"/>
          <w:bCs w:val="1"/>
        </w:rPr>
        <w:t xml:space="preserve">Takzvaný ostravský mrakodrap se dočká kompletní proměny. Místo chátrajícího objektu vznikne v srdci města špičkové bydlení. Oprava se dotkne samotné stavby i přilehlého veřejného prostoru.</w:t>
      </w:r>
    </w:p>
    <w:p>
      <w:pPr/>
      <w:r>
        <w:rPr/>
        <w:t xml:space="preserve">Takzvaný ostravský mrakodrap se dočká kompletní proměny. Místo chátrajícího objektu vznikne v srdci města špičkové bydlení. Oprava se dotkne samotné stavby i přilehlého veřejného prostoru.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"No, já jsem úplně nadšený, protože v podstatě tady v obvodě bydlím třicet let a jsem moc rád, že zrovna na sklonku mého volebního období se podařila tady ta nádherná věc. Já jsem úplně unešený, protože třicet let je dlouhá doba. Mluvilo se o tom, že se to zboří teď. Co s tím všechno bude. A já si myslím, že za tři roky, když se tady postavíme, tak uvidíme tu nádheru, která tady má vzniknout."</w:t>
      </w:r>
    </w:p>
    <w:p>
      <w:pPr/>
      <w:r>
        <w:rPr/>
        <w:t xml:space="preserve">Domu ze šedesátých let hrozila v minulosti i demolice. Novou podobu mu teď vdechne návrh ze studia světoznámé architektky Evy Jiřičné.</w:t>
      </w:r>
    </w:p>
    <w:p>
      <w:pPr/>
      <w:r>
        <w:rPr>
          <w:b w:val="1"/>
          <w:bCs w:val="1"/>
        </w:rPr>
        <w:t xml:space="preserve">Eva Jiřičná, architektka a designérka, zakladatelka AI DESIGN</w:t>
      </w:r>
      <w:r>
        <w:rPr>
          <w:b w:val="1"/>
          <w:bCs w:val="1"/>
        </w:rPr>
        <w:t xml:space="preserve">:</w:t>
      </w:r>
      <w:r>
        <w:rPr/>
        <w:t xml:space="preserve"> "Tím, že mu dáme ještě větší stabilitu tím, že tam dám balkóny a všechny ty betonové předěly, tak se domníváme a doufáme, že tam žádné chvění nebude."</w:t>
      </w:r>
    </w:p>
    <w:p>
      <w:pPr/>
      <w:r>
        <w:rPr/>
        <w:t xml:space="preserve">V objektu vzniknou byty různých velikostí od malých garsoniér až po prostorné čtyřpokojové jednotky. Původních dvaadvacet podlaží se navíc rozroste o další dvě nová patra.</w:t>
      </w:r>
    </w:p>
    <w:p>
      <w:pPr/>
      <w:r>
        <w:rPr>
          <w:b w:val="1"/>
          <w:bCs w:val="1"/>
        </w:rPr>
        <w:t xml:space="preserve">Jakub Blaťák, jednatel společnosti BBP MONOLIT</w:t>
      </w:r>
      <w:r>
        <w:rPr>
          <w:b w:val="1"/>
          <w:bCs w:val="1"/>
        </w:rPr>
        <w:t xml:space="preserve">:</w:t>
      </w:r>
      <w:r>
        <w:rPr/>
        <w:t xml:space="preserve"> "Když vznikla, tak to byl bytový dům, pak to byl kancelářský dům, pak to byl prázdný dům. A my se vrátíme zpátky k těm bytům. Bude to zase plnit ten původní účel, ale byť bude plnit původní účel, tak bude splňovat všechny moderní standardy. A to já považuju za tu výzvu. A pokud se nám ji podaří splnit, což na papíře zatím vypadá, že by neměl být problém, tak já budu hrozně rád."</w:t>
      </w:r>
    </w:p>
    <w:p>
      <w:pPr/>
      <w:r>
        <w:rPr/>
        <w:t xml:space="preserve">Hotovo by mělo být za tři roky. Centrum města získá nové moderní bydlení.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28-08-2026-17-52?url=centrum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2026-08-28T23:36:58+02:00</dcterms:created>
  <dcterms:modified xsi:type="dcterms:W3CDTF">2026-08-28T23:36:58+02:00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