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Dolní Životice usilují o národní titul Vesnice roku</w:t>
      </w:r>
    </w:p>
    <w:p>
      <w:pPr/>
      <w:r>
        <w:rPr/>
        <w:t xml:space="preserve">Velká sláva zavládla v Dolních Životicích na Opavsku. Letošního vítěze krajského kola soutěže Vesnice roku navštívila hodnotitelská komise, která vybírá celostátního vítěze.</w:t>
      </w:r>
    </w:p>
    <w:p>
      <w:pPr/>
      <w:r>
        <w:rPr/>
        <w:t xml:space="preserve">Do celostátního finále postoupilo 13 obcí, po jedné z každého kraje. Dolní Životice proto neponechali nic náhodě. Hodnotitelské komise přivítali dechovkou a společnou snídaní, ke které se připojili také místní obyvatelé.</w:t>
      </w:r>
    </w:p>
    <w:p>
      <w:pPr/>
      <w:r>
        <w:rPr>
          <w:b w:val="1"/>
          <w:bCs w:val="1"/>
          <w:i w:val="1"/>
          <w:iCs w:val="1"/>
        </w:rPr>
        <w:t xml:space="preserve">Matěj Novák (Nezávislí), starosta Dolních Životic:</w:t>
      </w:r>
      <w:r>
        <w:rPr/>
        <w:t xml:space="preserve"> "Máme se tu tak dobře, že nám teče pivo v potoce a jitrnice rostou na stromě."</w:t>
      </w:r>
    </w:p>
    <w:p>
      <w:pPr/>
      <w:r>
        <w:rPr/>
        <w:t xml:space="preserve">V soutěži se hodnotí řada kritérií, včetně komunitního a společenského života, péče o zeleň nebo památky.</w:t>
      </w:r>
    </w:p>
    <w:p>
      <w:pPr/>
      <w:r>
        <w:rPr>
          <w:b w:val="1"/>
          <w:bCs w:val="1"/>
        </w:rPr>
        <w:t xml:space="preserve">anketa:</w:t>
      </w:r>
      <w:r>
        <w:rPr/>
        <w:t xml:space="preserve"> "Bydlím tady, narodila jsem se tady a učila jsem tady přes třicet let. Žije se mi tady skvěle. Jsou tady super lidé."</w:t>
      </w:r>
    </w:p>
    <w:p>
      <w:pPr/>
      <w:r>
        <w:rPr>
          <w:b w:val="1"/>
          <w:bCs w:val="1"/>
          <w:i w:val="1"/>
          <w:iCs w:val="1"/>
        </w:rPr>
        <w:t xml:space="preserve">Šárka Šimoňáková (ANO), náměstkyně hejtmana MSK:</w:t>
      </w:r>
      <w:r>
        <w:rPr/>
        <w:t xml:space="preserve"> "Vítěz krajského kola Dolní Životice dnes zahajuje účast v celostátní soutěži Vesnice roku. Pevně věřím, že zase zvítězí, protože tady je opravdu co vidět. Moravskoslezský kraj a regionální rozvoj podporují malé obce, protože malé obce jsou důležité, jelikož tam vzniká komunitní život, žije to tam a dochází ke změnám jak z hlediska infrastruktury, tak i té soudržnosti těch občanů, kteří se nacházejí nebo bydlí v těchto vesnicích. Tak je podporujeme. Obchůdek, který je taktéž důležitý, protože lidé si jednak zajistí základní potraviny, ale zároveň se tam mohou potkat se sousedy, mohou probrat, co se ve vesnici děje."</w:t>
      </w:r>
    </w:p>
    <w:p>
      <w:pPr/>
      <w:r>
        <w:rPr/>
        <w:t xml:space="preserve">Komisaři navštívili místní školu, se skauty si vyzkoušeli rozdělávání ohně a v sokolovně si prohlédli expozici věnovanou historii obce. Do vzdálenějších částí Dolních Životic je zavezl výletní vláček, který mohli využít také místní obyvatelé.</w:t>
      </w:r>
    </w:p>
    <w:p>
      <w:pPr/>
      <w:r>
        <w:rPr>
          <w:b w:val="1"/>
          <w:bCs w:val="1"/>
          <w:i w:val="1"/>
          <w:iCs w:val="1"/>
        </w:rPr>
        <w:t xml:space="preserve">Veronika Šťastná, ředitelka soutěže Vesnice roku</w:t>
      </w:r>
      <w:r>
        <w:rPr>
          <w:b w:val="1"/>
          <w:bCs w:val="1"/>
        </w:rPr>
        <w:t xml:space="preserve">:</w:t>
      </w:r>
      <w:r>
        <w:rPr/>
        <w:t xml:space="preserve"> "Včera jsme navštívili další dvě konkurenční obce. A do Životic jsme se samozřejmě moc těšili. Soutěž Vesnice roku spojuje vlastně obyvatele, spojuje kraje, spojuje obce napříč republikou, a to je její velká nadstavba. A my jsme velmi zvědaví, co nám ukážou Životice. Držíme jim palce a těšíme se na všechny zážitky. Budeme hodnotit spoustu kritérií, jako je soudržnost, společenský život, práce, péče o zeleň, o dokumenty, spolupráci i s mimoobecní spolupráci."</w:t>
      </w:r>
    </w:p>
    <w:p>
      <w:pPr/>
      <w:r>
        <w:rPr>
          <w:b w:val="1"/>
          <w:bCs w:val="1"/>
          <w:i w:val="1"/>
          <w:iCs w:val="1"/>
        </w:rPr>
        <w:t xml:space="preserve">Matěj Novák (Nezávislí), starosta Dolních Životic</w:t>
      </w:r>
      <w:r>
        <w:rPr>
          <w:b w:val="1"/>
          <w:bCs w:val="1"/>
        </w:rPr>
        <w:t xml:space="preserve">:</w:t>
      </w:r>
      <w:r>
        <w:rPr/>
        <w:t xml:space="preserve"> "Připravovali jsme se značnou část léta a čekáme od toho možná jen to, abychom neudělali Moravskoslezskému kraji ostudu. A ať se hezky prezentujeme a prezentujeme zároveň nejen naši obec, ale i Moravskoslezský kraj."</w:t>
      </w:r>
    </w:p>
    <w:p>
      <w:pPr/>
      <w:r>
        <w:rPr/>
        <w:t xml:space="preserve">Výsledky celostátního kola budou vyhlášeny v průběhu září.</w:t>
      </w:r>
    </w:p>
    <w:p>
      <w:pPr/>
      <w:r>
        <w:rPr>
          <w:b w:val="1"/>
          <w:bCs w:val="1"/>
        </w:rPr>
        <w:t xml:space="preserve">Tři krajské projekty bojují o cenu sympatie</w:t>
      </w:r>
    </w:p>
    <w:p>
      <w:pPr/>
      <w:r>
        <w:rPr/>
        <w:t xml:space="preserve">Tři projekty z Moravskoslezského kraje postoupily do finále soutěže Adapterra Awards, která oceňuje příklady přizpůsobení se klimatickým změnám. Uspěla obnova krajiny v Kujavách, protipovodňová suchá nádrž Jelení a energeticky úsporná mateřská škola v Lubně. O vítězích hlavních kategorií rozhodne odborná porota, veřejnost může do 1. října hlasovat o Ceně sympatie. Výsledky budou vyhlášeny 5. listopadu v Praze.</w:t>
      </w:r>
    </w:p>
    <w:p>
      <w:pPr/>
      <w:r>
        <w:rPr>
          <w:b w:val="1"/>
          <w:bCs w:val="1"/>
        </w:rPr>
        <w:t xml:space="preserve">V MS kraji přibývá kongresů a firemních akcí</w:t>
      </w:r>
    </w:p>
    <w:p>
      <w:pPr/>
      <w:r>
        <w:rPr/>
        <w:t xml:space="preserve">V Moravskoslezském kraji výrazně přibývá kongresů, konferencí a firemních setkání. Podle dat, která zveřejnila agentura CzechTourism, se jich v regionu loni uskutečnilo 2 686, meziročně o téměř 23 procent více. Rostl také počet vícedenních akcí, jejichž účastníci využívají místní hotely, restaurace a další služby. Kongresová turistika posiluje ekonomiku kraje a pomáhá udržet návštěvnost i mimo hlavní turistickou sezonu.</w:t>
      </w:r>
    </w:p>
    <w:p>
      <w:pPr/>
      <w:r>
        <w:rPr/>
        <w:t xml:space="preserve">Petr Koudela, jednatel společnosti Moravian-Silesian: “Na firemní akce a konference jezdí účastníci většinou s firemními kartami a ty útraty jsou výraznější, než když přijíždějí návštěvníci s osobními bankovními kartami, čili útraty pro náš region jsou významnější. A co je na tomto segmentu zajímavé, je to, že z jiných krajů tady lidi jezdí pracovně více než v minulých letech, náš region poznají a je možné, že se tady také více vracejí.”</w:t>
      </w:r>
    </w:p>
    <w:p>
      <w:pPr/>
      <w:r>
        <w:rPr>
          <w:b w:val="1"/>
          <w:bCs w:val="1"/>
        </w:rPr>
        <w:t xml:space="preserve">MSK spustil platební portál pro obce do 15 tis. obyvatel</w:t>
      </w:r>
    </w:p>
    <w:p>
      <w:pPr/>
      <w:r>
        <w:rPr/>
        <w:t xml:space="preserve">Moravskoslezský kraj spustil nový Platební portál pro obce do 15 tisíc obyvatel. Lidé přes něj mohou online zaplatit například poplatky za odpady, psy, hrobová místa nebo školní platby. Portál nabízí platby kartou, QR kódem, převodem i přes Apple Pay a Google Pay. Obce za jeho provoz ani zavedení nic neplatí, náklady hradí Moravskoslezský kraj.</w:t>
      </w:r>
    </w:p>
    <w:p>
      <w:pPr/>
      <w:r>
        <w:rPr>
          <w:b w:val="1"/>
          <w:bCs w:val="1"/>
        </w:rPr>
        <w:t xml:space="preserve">Svatováclavský hudební festival - letos pod záštitou prezidenta ČR</w:t>
      </w:r>
    </w:p>
    <w:p>
      <w:pPr/>
      <w:r>
        <w:rPr/>
        <w:t xml:space="preserve">Svatováclavský hudební festival už 23 let přiváží do Moravskoslezského kraje špičkovou klasickou hudbu a známé interprety. Letošní ročník navíc přináší jedno významné ocenění – festival poprvé získal záštitu prezidenta republiky. Natáčeli jsme na zahajovacím koncertě v Katedrále Božského Spasitele v Ostravě, který odstartoval sérii 21 koncertů na různých místech kraje.</w:t>
      </w:r>
    </w:p>
    <w:p>
      <w:pPr/>
      <w:r>
        <w:rPr/>
        <w:t xml:space="preserve">Tóny slavnostní barokní hudby rozezněly ostravskou Katedrálu Božského Spasitele. Právě tady začal dvacátý ročník Svatováclavského hudebního festivalu. Zahajovací koncert patřil souborům Collegium 1704 a Collegium Vocale 1704 pod vedením dirigenta Václava Luxe.</w:t>
      </w:r>
    </w:p>
    <w:p>
      <w:pPr/>
      <w:r>
        <w:rPr>
          <w:b w:val="1"/>
          <w:bCs w:val="1"/>
        </w:rPr>
        <w:t xml:space="preserve">Igor Františák, ředitel festivalu SHF:</w:t>
      </w:r>
      <w:r>
        <w:rPr/>
        <w:t xml:space="preserve"> "Největší část tohoto repertoáru právě spadá do oblasti duchovní muziky a staré hudby. V podstatě i dnešní zahajovací koncert je vlastně toho důkazem."</w:t>
      </w:r>
    </w:p>
    <w:p>
      <w:pPr/>
      <w:r>
        <w:rPr/>
        <w:t xml:space="preserve">Festival se dlouhodobě zaměřuje na duchovní a klasickou hudbu. Koncerty pořádá především v kostelích a dalších výjimečných prostorách, jejichž atmosféra i akustika umocňují výsledný zážitek.</w:t>
      </w:r>
    </w:p>
    <w:p>
      <w:pPr/>
      <w:r>
        <w:rPr>
          <w:b w:val="1"/>
          <w:bCs w:val="1"/>
        </w:rPr>
        <w:t xml:space="preserve">Václav Luks, dirigent:</w:t>
      </w:r>
      <w:r>
        <w:rPr/>
        <w:t xml:space="preserve"> "Já myslím, že klasická hudba bude vždy trošku menšinový žánr, a je to i správně, protože vybrané jídlo také není úplně pro každého. A na druhou stranu mě těší, že počty našich posluchačů stále rostou. Ono to není vidět pouze tady v Ostravě."</w:t>
      </w:r>
    </w:p>
    <w:p>
      <w:pPr/>
      <w:r>
        <w:rPr>
          <w:b w:val="1"/>
          <w:bCs w:val="1"/>
        </w:rPr>
        <w:t xml:space="preserve">Martin David, biskup Diecéze ostravsko-opavské:</w:t>
      </w:r>
      <w:r>
        <w:rPr/>
        <w:t xml:space="preserve"> "Mám velkou radost z toho, že se Svatováclavský hudební festival koná, protože u jeho vzniku byl můj předchůdce biskup František Václav Lobkowicz. A to, že hudba v chrámech zaznívá, to k těm chrámům vlastně od začátku patří. Hudba vyjadřuje to, co se nedá vyjádřit slovy. A je mnoho věcí v lidském životě, v lidském nitru, které se slovy vyjádřit nedají, a ty dokáže vyjádřit hudba."</w:t>
      </w:r>
    </w:p>
    <w:p>
      <w:pPr/>
      <w:r>
        <w:rPr/>
        <w:t xml:space="preserve">Letošní ročník získal vůbec poprvé záštitu prezidenta republiky Petra Pavla. Festival podporuje také Moravskoslezský kraj. Akce přiváží špičkovou kulturu nejen do Ostravy, ale také do menších měst a obcí.</w:t>
      </w:r>
    </w:p>
    <w:p>
      <w:pPr/>
      <w:r>
        <w:rPr>
          <w:b w:val="1"/>
          <w:bCs w:val="1"/>
        </w:rPr>
        <w:t xml:space="preserve">Igor Františák, ředitel festivalu SHF:</w:t>
      </w:r>
      <w:r>
        <w:rPr/>
        <w:t xml:space="preserve"> "Snažíme se také dramaturgii a koncerty rozšiřovat trochu nezvyklým způsobem. A to jsou projekty, které jsou vlastně buď krosové, nebo jazzové, anebo netradiční spojení třeba tance a hudby. V letošním roce to bude propojení multiinstrumentalisty a vynikajícího varhaníka a zpěvačky, ale také skladatelky Katty ve spojení se sborem Permoník, který je chloubou Moravskoslezského kraje."</w:t>
      </w:r>
    </w:p>
    <w:p>
      <w:pPr/>
      <w:r>
        <w:rPr/>
        <w:t xml:space="preserve">Do 28. září nabídne festival celkem jedenadvacet koncertů. Vedle duchovní a staré hudby dostanou prostor také komorní projekty, jazz nebo současná tvorba. Vystoupí například britský vokální soubor VOCES8, basbarytonista Adam Plachetka, hornista Radek Bavorák nebo ostravský rodák klavírista Lukáš Vondráček. </w:t>
      </w:r>
    </w:p>
    <w:p>
      <w:pPr/>
      <w:r>
        <w:rPr/>
        <w:t xml:space="preserve">Koncerty se uskuteční v Ostravě i na dalších místech Moravskoslezského kraje, například v Karviné, Kopřivnici, Rychvaldu, Sudicích, Třinci nebo Ludgeřovicích. Třiadvacátý ročník uzavře na svátek sv. Václava opět ostravská katedrála. Filharmonie Brno, Český filharmonický sbor Brno a mezinárodní sólisté v ní provedou monumentální oratorium Eliáš.</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3-09-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2026-10-01T19:26:37+02:00</dcterms:created>
  <dcterms:modified xsi:type="dcterms:W3CDTF">2026-10-01T19:26:37+02:00</dcterms:modified>
</cp:coreProperties>
</file>

<file path=docProps/custom.xml><?xml version="1.0" encoding="utf-8"?>
<Properties xmlns="http://schemas.openxmlformats.org/officeDocument/2006/custom-properties" xmlns:vt="http://schemas.openxmlformats.org/officeDocument/2006/docPropsVTypes"/>
</file>