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14.9.2026,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Město nechalo zopakovat fyzickou analýzu odpadu</w:t>
      </w:r>
    </w:p>
    <w:p>
      <w:pPr/>
      <w:r>
        <w:rPr>
          <w:b w:val="1"/>
          <w:bCs w:val="1"/>
        </w:rPr>
        <w:t xml:space="preserve">Výzkumníci se na prostranství na Dolní bráně přehrabovali ve stovkách kilogramů odpadků. Vysypány tu byly z popelnic z různých lokalit města. Jejich analýza ukáže, jak by se lidé mohli ve třídění zlepšit. Radnice ji nechala znovu provést po šesti letech.</w:t>
      </w:r>
    </w:p>
    <w:p>
      <w:pPr/>
      <w:r>
        <w:rPr/>
        <w:t xml:space="preserve">První várka směsného komunálního odpadu, kterou technické služby vysypaly na prostranství u Dolní brány, byla svezena ze sídlišť. Do zapáchající hromady se vrhli výzkumníci ze společnost, která provádí fyzickou analýzu odpadu, a začali z ní vybírat dále vytříditelné komodity. </w:t>
      </w:r>
    </w:p>
    <w:p>
      <w:pPr/>
      <w:r>
        <w:rPr>
          <w:b w:val="1"/>
          <w:bCs w:val="1"/>
        </w:rPr>
        <w:t xml:space="preserve">Mariia Stepanets, Residuo Consulting: </w:t>
      </w:r>
      <w:r>
        <w:rPr/>
        <w:t xml:space="preserve">“Vidíme hodně tvrdých plastů, taky nějaké jídlo, hodně bude PET lahví, samozřejmě se tu objevuje sklo nebo i kovy. například tady je krabička od vajíček a ta patří spíše do papíru.”  </w:t>
      </w:r>
    </w:p>
    <w:p>
      <w:pPr/>
      <w:r>
        <w:rPr/>
        <w:t xml:space="preserve">Odpadu sem postupně nevezly technické služby asi pět set kilogramů. Další várky byly, pro srovnání, i ze zástavby rodinných domů ze Straníku, </w:t>
      </w:r>
    </w:p>
    <w:p>
      <w:pPr/>
      <w:r>
        <w:rPr/>
        <w:t xml:space="preserve">Tento fyzický rozbor odpadu nechala radnice zpracovat podruhé po šesti letech. </w:t>
      </w:r>
    </w:p>
    <w:p>
      <w:pPr/>
      <w:r>
        <w:rPr>
          <w:b w:val="1"/>
          <w:bCs w:val="1"/>
        </w:rPr>
        <w:t xml:space="preserve">Ondřej Syrovátka (ZELENÍ), 1. místostarosta Nového Jičína: </w:t>
      </w:r>
      <w:r>
        <w:rPr/>
        <w:t xml:space="preserve">“Především to slouží k tomu, aby se zjistilo, jaké množství vytříditelných odpadů ještě v tom směsném komunálním odpadu je, čili jaké máme ještě rezervy. Před šesti lety, když jsme to dělali, tehdy to bylo na náměstí přímo, tak se zjistilo, že poměrně velkou složkou z těch směstných odpadů zabírají bioodpady, asi 32 procent a z toho skoro 18 procent gastroodpady, čili odpady z kuchyně. I proto jsme tehdy rozšířili sběr gastroodpadů. Takže se nám povedlo část této složky v uvozovkách vytáhnout. Dále tam bylo ještě poměrně dost plastů a kovů, takže potom jsme právě udělali ten smíšený sběr, kdy kovy se dávají společně s plasty, tím pádem se to zase zjednodušilo. No a teď jsme zvědavi na to, jestli ty výsledky, které budou z tohoto rozboru, tak jestli ukážou, že jsme se v tom třeba zlepšili.</w:t>
      </w:r>
    </w:p>
    <w:p>
      <w:pPr/>
      <w:r>
        <w:rPr>
          <w:b w:val="1"/>
          <w:bCs w:val="1"/>
        </w:rPr>
        <w:t xml:space="preserve">Sára Bobková, EKO‑KOM, Tonda Obal na cestách: </w:t>
      </w:r>
      <w:r>
        <w:rPr/>
        <w:t xml:space="preserve">“Školy se sem jdou podívat na to, jak to vypadá s tříděním. Kolegové tady třídí odpadky ze směsného koše a dotřiďují to na ty různé komodity, jako jsou plasty, papíry a další. A školáci se dozvědí, jak dobře nebo špatně na tom jsou.” </w:t>
      </w:r>
    </w:p>
    <w:p>
      <w:pPr/>
      <w:r>
        <w:rPr>
          <w:b w:val="1"/>
          <w:bCs w:val="1"/>
        </w:rPr>
        <w:t xml:space="preserve">Eva Rusková, odbor životního prostředí, MěÚ Nový Jičín: </w:t>
      </w:r>
      <w:r>
        <w:rPr/>
        <w:t xml:space="preserve">“Novojičíňáci v loňském roce vyprodukovali 7,5 tisíce tuny odpadu, z toho 3,5 tisíce tuny je směsný komunální odpad a to zbývající množství se daří třídit na ty známé komodity v kontejnerech na tříděné odpady.”</w:t>
      </w:r>
    </w:p>
    <w:p>
      <w:pPr/>
      <w:r>
        <w:rPr/>
        <w:t xml:space="preserve">I když město zavádí různá opatření na podporu třídění odpadů, ať už budování polopodzemních velkoobjemových kontejnerů nebo zavádění systému door to door v místních částech, podíl vytříděného odpadu se zvyšuje pozvolna. </w:t>
      </w:r>
    </w:p>
    <w:p>
      <w:pPr/>
      <w:r>
        <w:rPr>
          <w:b w:val="1"/>
          <w:bCs w:val="1"/>
        </w:rPr>
        <w:t xml:space="preserve">Eva Rusková, odbor životního prostředí, MěÚ Nový Jičín: “</w:t>
      </w:r>
      <w:r>
        <w:rPr/>
        <w:t xml:space="preserve">V podstatě rok od roku je to jedno, dvě, tři procenta, což je velice málo, velice pomalu, vzhledem k tomu, že do roku 2030 bychom měli skládkovat minimum odpadu a většinu vytřídit, měli bychom více zapracovat na tom, abychom odpad třídili.”</w:t>
      </w:r>
    </w:p>
    <w:p>
      <w:pPr/>
      <w:r>
        <w:rPr>
          <w:b w:val="1"/>
          <w:bCs w:val="1"/>
        </w:rPr>
        <w:t xml:space="preserve">Ondřej Syrovátka (ZELENÍ), 1. místostarosta Nového Jičína: pp</w:t>
      </w:r>
      <w:r>
        <w:rPr/>
        <w:t xml:space="preserve">“Vždycky se dá dělat něco víc. Co například letos uděláme navíc, tak je to, že biokontejnery zůstanou po celý rok, dříve se vždycky v listopadu stahovaly a dávaly se znovu březnu, letos to teda poprvé zkusíme tak, že budou celoročně. Uvidíme, nakolik se budou plnit, samozřejmě nebudou se vyvážet tak často, bude to třeba jednou za dva týdny nebo jednou za týden, uvidíme podle potřeby, což taky není tak velký náklad. V souvislosti s tou fyzickou analýzou vzniknou i nějaká motivační videa, která zase ukážou lidem, proč je to důležité, ukážou, co se kam má vkládat, takže věříme, že i to pomůže. Je to v každém z nás.”</w:t>
      </w:r>
    </w:p>
    <w:p>
      <w:pPr/>
      <w:r>
        <w:rPr/>
        <w:t xml:space="preserve">Výsledky provedené analýzy by radnice měly mít k dispozici zhruba do týdne. </w:t>
      </w:r>
    </w:p>
    <w:p>
      <w:pPr/>
      <w:r>
        <w:rPr/>
        <w:t xml:space="preserve">---</w:t>
      </w:r>
    </w:p>
    <w:p>
      <w:pPr>
        <w:pStyle w:val="Heading1"/>
      </w:pPr>
      <w:r>
        <w:rPr>
          <w:sz w:val="36"/>
          <w:szCs w:val="36"/>
        </w:rPr>
        <w:t xml:space="preserve">Fokus opět ovládla mánie deskových her</w:t>
      </w:r>
    </w:p>
    <w:p>
      <w:pPr/>
      <w:r>
        <w:rPr>
          <w:b w:val="1"/>
          <w:bCs w:val="1"/>
        </w:rPr>
        <w:t xml:space="preserve">Ve Fokusu se konal třídenní festival, který opět potěšil milovníky deskových her. Několik stovek zábavných, taktických nebo vědomostních “deskovek” si hned první den vyzkoušely stovky školáků.</w:t>
      </w:r>
    </w:p>
    <w:p>
      <w:pPr/>
      <w:r>
        <w:rPr/>
        <w:t xml:space="preserve">Festival deskových her - Deskohraní - se ve Středisku volného času Fokus konal letos po osmé. Třídenní hráčský maraton začal ve čtvrtek ráno a hned první den dorazily stovky dětí ze škol z Nového Jičína a okolí. Tato parta kluků se třeba bavila hrou Tlapková patrola.  </w:t>
      </w:r>
    </w:p>
    <w:p>
      <w:pPr/>
      <w:r>
        <w:rPr>
          <w:b w:val="1"/>
          <w:bCs w:val="1"/>
        </w:rPr>
        <w:t xml:space="preserve">účastníci Deskohraní:</w:t>
      </w:r>
    </w:p>
    <w:p>
      <w:pPr/>
      <w:r>
        <w:rPr/>
        <w:t xml:space="preserve">“Hodně rád hraju hry, hlavně pexeso nebo karetní.” </w:t>
      </w:r>
    </w:p>
    <w:p>
      <w:pPr/>
      <w:r>
        <w:rPr/>
        <w:t xml:space="preserve">“Je to tady hodně zábavné, nejlepší hra je pro mě Osadníci z Katanu.” </w:t>
      </w:r>
    </w:p>
    <w:p>
      <w:pPr/>
      <w:r>
        <w:rPr/>
        <w:t xml:space="preserve">“Nejraději mám hru Světem letem z letiště Praha, ale tady je nejlepší asi tahle Tlapková patrola.”    </w:t>
      </w:r>
    </w:p>
    <w:p>
      <w:pPr/>
      <w:r>
        <w:rPr>
          <w:b w:val="1"/>
          <w:bCs w:val="1"/>
        </w:rPr>
        <w:t xml:space="preserve">Vladimíra Náměstková, vysvětlovačka her:  </w:t>
      </w:r>
      <w:r>
        <w:rPr/>
        <w:t xml:space="preserve">“Lízáte si karty, podle toho jdete podle políček a k tomu se otáčí. Když jste na plíčku, které se propadá, tak se prostě propadnete. Cílem je dostat se až nahoru na věž.”  </w:t>
      </w:r>
    </w:p>
    <w:p>
      <w:pPr/>
      <w:r>
        <w:rPr>
          <w:b w:val="1"/>
          <w:bCs w:val="1"/>
        </w:rPr>
        <w:t xml:space="preserve">Josef Pustka, pořadatel Deskohraní: </w:t>
      </w:r>
      <w:r>
        <w:rPr/>
        <w:t xml:space="preserve">“Co týče návštěvnosti, tak loni byla kolem 1600 lidí, jak ze škol, tak z veřejnosti. Letos předpokládáme, že bude ještě o kousek vyšší, protože jen ze škol je v tuhletu chvíli přihlášeno kolem 1200 dětí.”</w:t>
      </w:r>
    </w:p>
    <w:p>
      <w:pPr/>
      <w:r>
        <w:rPr/>
        <w:t xml:space="preserve">Další dny, pátek a sobota, už byly určeny právě i pro veřejnost. Herní zóna byla v pěti místnostech otevřena do osmé hodiny večer. </w:t>
      </w:r>
    </w:p>
    <w:p>
      <w:pPr/>
      <w:r>
        <w:rPr>
          <w:b w:val="1"/>
          <w:bCs w:val="1"/>
        </w:rPr>
        <w:t xml:space="preserve">Josef Pustka, pořadatel Deskohraní: </w:t>
      </w:r>
      <w:r>
        <w:rPr/>
        <w:t xml:space="preserve">“Je tady přibližně 11 deskohrných firem, několik stovek her k vyzkoušení. Zase od těch klasických, co mají ve svém repertoáru, tak po novinky, které se budou dostávat na trh nebo v tuhletu chvíli vycházejí. S tím, že vlastně vysvětlovačů těch her, když přijdou školy nebo veřejnost, tak ve špičkách jich bývá přes třicet”.</w:t>
      </w:r>
    </w:p>
    <w:p>
      <w:pPr/>
      <w:r>
        <w:rPr/>
        <w:t xml:space="preserve">Návštěvníci se mohli bavit u hlučnějších párty her, vzdělávat se u těch naučných nebo tiše dumat u logických taktik. </w:t>
      </w:r>
    </w:p>
    <w:p>
      <w:pPr/>
      <w:r>
        <w:rPr>
          <w:b w:val="1"/>
          <w:bCs w:val="1"/>
        </w:rPr>
        <w:t xml:space="preserve">Josef Pustka, pořadatel Deskohraní: </w:t>
      </w:r>
      <w:r>
        <w:rPr/>
        <w:t xml:space="preserve">“Tady máme hry jak pro školkové děti, tak prostě pro náročné hráče z řad dospělých. Jsou tady nejrůznější druhy her s tím, že primárně ty složitější jsou koncipovány na páteční odpoledne a na sobotu, protože vlastně ve čtvrtek a v pátek dopoledne, když jsou tady školy, tak jsou ty hry vytažené jako ty jednodušší nebo rychlejší, ať to stihnou obehrát, protože mají omezený čas, většinou se tady každá třída zdržuje kolem dvou hodin. Takže ať stihnou projít stanoviště a vyzkouší co nejvíce her, ale potom na tu sobotu tam jsou nachystány mnohahodinové složitější hry.” </w:t>
      </w:r>
    </w:p>
    <w:p>
      <w:pPr/>
      <w:r>
        <w:rPr/>
        <w:t xml:space="preserve">Také letos bude na konci září ve Fokusu otevřen kroužek Deskohraní. Ve středy odpoledne pro děti, v pátky bez registrace pro dospělé, a to od 15:30 až do 21. hodiny. K vyzkoušení je k dispozici přes 700 her.</w:t>
      </w:r>
    </w:p>
    <w:p>
      <w:pPr/>
      <w:r>
        <w:rPr/>
        <w:t xml:space="preserve">---</w:t>
      </w:r>
    </w:p>
    <w:p>
      <w:pPr>
        <w:pStyle w:val="Heading1"/>
      </w:pPr>
      <w:r>
        <w:rPr>
          <w:sz w:val="36"/>
          <w:szCs w:val="36"/>
        </w:rPr>
        <w:t xml:space="preserve">Zámek se příští rok pochlubí gotickými klenbami</w:t>
      </w:r>
    </w:p>
    <w:p>
      <w:pPr/>
      <w:r>
        <w:rPr>
          <w:b w:val="1"/>
          <w:bCs w:val="1"/>
        </w:rPr>
        <w:t xml:space="preserve">Už více než rok je velká část přízemí Žerotínského zámku staveništěm. Uvnitř vznikají nové výstavní prostory, zázemí pro návštěvníky a komunitní centrum. I v průběhu stavebních prací je Muzeum Novojičínska, které v zámku sídlí, stále otevřeno.</w:t>
      </w:r>
    </w:p>
    <w:p>
      <w:pPr/>
      <w:r>
        <w:rPr/>
        <w:t xml:space="preserve">Stavební práce v přízemí a v nádvoří Žerotínského zámku začaly loni na jaře. Vzniká tu nové zázemí pro návštěvníky, vzdělávací komunitní centrum a přibudou výstavní místnosti. Odstraněna byla čelní kamenná zeď ze 70. let minulého století, která zámek uzavírala směrem k Hotelu Praha. </w:t>
      </w:r>
    </w:p>
    <w:p>
      <w:pPr/>
      <w:r>
        <w:rPr>
          <w:b w:val="1"/>
          <w:bCs w:val="1"/>
        </w:rPr>
        <w:t xml:space="preserve">Aleš Knápek, ředitel Muzea Novojičínska: </w:t>
      </w:r>
      <w:r>
        <w:rPr/>
        <w:t xml:space="preserve">“Máme v tuhle chvíli za sebou téměř všechny stavební úpravy interiéru, kanalizace, rozvodů, výstavbu nové kotelny pro Žerotinský zámek. Momentálně se nacházíme před vstupem, který byl upraven jako bezbariérový, tak, aby se návštěvníci do budoucna do nové pokladny, která vzniká v přízemí zámku, dostali i s různými omezeními.”</w:t>
      </w:r>
    </w:p>
    <w:p>
      <w:pPr/>
      <w:r>
        <w:rPr/>
        <w:t xml:space="preserve">Budoucí pokladna bude právě za těmito dveřmi. Navazovat na ni budou nové výstavní prostory. Uvnitř stavební firma pokládá podlahové topení. </w:t>
      </w:r>
    </w:p>
    <w:p>
      <w:pPr/>
      <w:r>
        <w:rPr>
          <w:b w:val="1"/>
          <w:bCs w:val="1"/>
        </w:rPr>
        <w:t xml:space="preserve">Aleš Knápek, ředitel Muzea Novojičínska: </w:t>
      </w:r>
      <w:r>
        <w:rPr/>
        <w:t xml:space="preserve">“To jsou prostory opravdu té nejstarší části zámku nebo předchůdce takzvaného městského hradu. Místní si pamatují, že v těch prostorech se dlouhá léta provozovala vinárna. Nicméně vlhkost a podmínky, které v nich panovaly, nebyly slučitelné se sbírkovými předměty nebo vůbec s prací s veřejností, takže bude tam osazeno řízené prostředí, je tam nové podlahové vytápění. A v těch největších sálech, těch třech obrovských klenutých sálech, bude otevřena expozice s názvem Ostrov Kravařsko, která se vztahuje k počátkům muzea, k prvním sbírkám, bude tam etnografie, nějaká archeologie a celé to bude doplněno digitálními technologiemi.” </w:t>
      </w:r>
    </w:p>
    <w:p>
      <w:pPr/>
      <w:r>
        <w:rPr/>
        <w:t xml:space="preserve">Dalším novým prostorem, který bude zpřístupněn veřejnosti, bude komunitní centrum poznání, a to v místě, kde dříve bývala tiskárna.  </w:t>
      </w:r>
    </w:p>
    <w:p>
      <w:pPr/>
      <w:r>
        <w:rPr>
          <w:b w:val="1"/>
          <w:bCs w:val="1"/>
        </w:rPr>
        <w:t xml:space="preserve">Aleš Knápek, ředitel Muzea Novojičínska: </w:t>
      </w:r>
      <w:r>
        <w:rPr/>
        <w:t xml:space="preserve">“Podařilo se tam zachovat renesanční hřebínkové klenby, které teď budou takovým hezkým doplňkem společenských akcí a komunitních akcí, spojených s edukací nebo drobnými kulturními formami.” </w:t>
      </w:r>
    </w:p>
    <w:p>
      <w:pPr/>
      <w:r>
        <w:rPr/>
        <w:t xml:space="preserve">Právě tady objevil Pavel Stabrava během archeologického průzkumu, který před zahájením stavby probíhal, několik pozoruhodných zajímavosti z doby minulé.  </w:t>
      </w:r>
    </w:p>
    <w:p>
      <w:pPr/>
      <w:r>
        <w:rPr>
          <w:b w:val="1"/>
          <w:bCs w:val="1"/>
        </w:rPr>
        <w:t xml:space="preserve">Pavel Stabrava, kurátor sbírky archeologie Muzea Novojičínska:</w:t>
      </w:r>
      <w:r>
        <w:rPr/>
        <w:t xml:space="preserve"> “Zrovna stojíme před jednou z nich, a to je pozůstatek chlebové pece, který byl vložen do původní obvodové gotické hradní zdi, která má sílu asi 170 nebo 180 centimetrů.” </w:t>
      </w:r>
    </w:p>
    <w:p>
      <w:pPr/>
      <w:r>
        <w:rPr/>
        <w:t xml:space="preserve">Rekonstrukce podobných historických objektů zpravidla provází vícepráce, i tady například stavební firma až při odkrytí některých kleneb v přízemí zjistila, že jejich stav je nevyhovující a je nutné konstrukci vyměnit. To si následně vyžádalo neplánovanou výměnu schodiště do Nové galerie.   </w:t>
      </w:r>
    </w:p>
    <w:p>
      <w:pPr/>
      <w:r>
        <w:rPr/>
        <w:t xml:space="preserve">Na stavební práce v interiérech naváže úprava nádvoří a zejména osazení proskleného vstupního kubusu, který nahradí původní zeď. To by mělo být hotovo do konce roku. </w:t>
      </w:r>
    </w:p>
    <w:p>
      <w:pPr/>
      <w:r>
        <w:rPr>
          <w:b w:val="1"/>
          <w:bCs w:val="1"/>
        </w:rPr>
        <w:t xml:space="preserve">Aleš Knápek, ředitel Muzea Novojičínska: </w:t>
      </w:r>
      <w:r>
        <w:rPr/>
        <w:t xml:space="preserve">“Momentálně probíhá výběr zhotovitele té interiérové části a expozice a ten by si měl ty prostory převzít někdy na konci nebo na přelomu tohoto roku.”</w:t>
      </w:r>
    </w:p>
    <w:p>
      <w:pPr/>
      <w:r>
        <w:rPr/>
        <w:t xml:space="preserve">Investorem projektu jej Moravskoslezský kraj, za práce zaplatí zhruba 120 milionů korun,  z toho 68 milionů korun získal z evropských dotací. </w:t>
      </w:r>
    </w:p>
    <w:p>
      <w:pPr/>
      <w:r>
        <w:rPr/>
        <w:t xml:space="preserve">I přes probíhající stavební práce je Muzeum Novojičínska stále veřejnosti otevřeno.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4-09-2026-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2026-09-24T13:06:48+02:00</dcterms:created>
  <dcterms:modified xsi:type="dcterms:W3CDTF">2026-09-24T13:06:48+02:00</dcterms:modified>
</cp:coreProperties>
</file>

<file path=docProps/custom.xml><?xml version="1.0" encoding="utf-8"?>
<Properties xmlns="http://schemas.openxmlformats.org/officeDocument/2006/custom-properties" xmlns:vt="http://schemas.openxmlformats.org/officeDocument/2006/docPropsVTypes"/>
</file>