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15.9.2026,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Iveta Kočí Palkovská (ANO), primátorka Havířova: </w:t>
      </w:r>
      <w:r>
        <w:rPr/>
        <w:t xml:space="preserve">Občané se na nás často obracejí s tím, že kolem kontejnerových stání je nepořádek. Bohužel město nemůže úplně něco udělat s chováním těch občanů, kteří často vyhazují odpadky i mimo popelnice, mimo nádoby, nechávají často nádoby otevřené, a samozřejmě ten nepořádek, který je kolem, než dojde ke svozu, určitě láká i potkany a nějakou takovou drobnou zvěř. Co se týká technických služeb, technické služby odvážejí odpady a svoz odpadů probíhá podle předem stanoveného harmonogramu. Nicméně abychom v rámci možností zabránili tomuto výskytu, nařídili jsme na měsíc říjen plošnou deratizaci. Tato povinnost se týká i všech majitelů nemovitostí, takže věřím tomu, že se ta situace po říjnu zlepší. </w:t>
      </w:r>
    </w:p>
    <w:p>
      <w:pPr/>
      <w:r>
        <w:rPr>
          <w:b w:val="1"/>
          <w:bCs w:val="1"/>
        </w:rPr>
        <w:t xml:space="preserve">Iveta Kočí Palkovská (ANO), primátorka Havířova: </w:t>
      </w:r>
      <w:r>
        <w:rPr/>
        <w:t xml:space="preserve">Taktéž padaly dotazy na projekt, který se nazývá Sport do škol. Já musím říct, že jsem moc ráda, že můžu potvrdit, že tento projekt bude pokračovat. Projekt Sport do škol se projednával i na posledním zastupitelstvu tohoto volebního období, tedy 7. září. Je tady od roku 2023. Jsem ráda, že vzbudil velký zájem a ve všech 17 základních školách se děti vlastně v prvních až třetích třídách mohly seznámit s mnoha druhy sportů, které se každý měsíc střídají pod vedením 11 lektorů a trenérů, kteří jsou z našich vlastních zájmových a sportovních klubů. My jako město jsme do toho investovali přes 470 000 Kč a myslím si, že jsou to velmi dobře vynaložené finance, protože jdou na motivaci dětí ke sportu, a je to správně. Takže tento projekt bude pokračovat, opět bude na základních školách a bude určitě prospěšný.</w:t>
      </w:r>
    </w:p>
    <w:p>
      <w:pPr/>
      <w:r>
        <w:rPr>
          <w:b w:val="1"/>
          <w:bCs w:val="1"/>
        </w:rPr>
        <w:t xml:space="preserve">Iveta Kočí Palkovská (ANO), primátorka Havířova: </w:t>
      </w:r>
      <w:r>
        <w:rPr/>
        <w:t xml:space="preserve">Taktéž jsem od občanů dostala takový zajímavý dotaz, myslím si, že zajímavý, a to je, kolik vlastně se za rok v Havířově uzavře manželství. Tak musím říct, že průměrně to vychází na 200 uzavřených sňatků ročně. Teď v loňském roce jsme měli 171 nově uzavřených manželství. Bylo tam taktéž pět jubilejních svateb, což jsou vlastně svatby k výročí, třeba 50 let, což je zlatá svatba, 60 let je diamantová svatba. Teď jsme dokonce měli i 70 let, platinovou svatbu. Takže je moc krásné, že máme mezi sebou páry, které jdou tím životem už zpečetěny manželstvím, a my to vnímáme jako krásný, přesto zodpovědný krok, protože vede také často k založení rodiny. No a budeme se snažit vytvořit i nové romantické místo právě pro uzavírání sňatků. A plánujeme to právě v lokalitě Sušanských rybníků. </w:t>
      </w:r>
    </w:p>
    <w:p>
      <w:pPr/>
      <w:r>
        <w:rPr>
          <w:b w:val="1"/>
          <w:bCs w:val="1"/>
        </w:rPr>
        <w:t xml:space="preserve">Iveta Kočí Palkovská (ANO), primátorka Havířova: </w:t>
      </w:r>
      <w:r>
        <w:rPr/>
        <w:t xml:space="preserve">Padl také dotaz zase znovu na akce pro seniory. Já můžu říct, že v Havířově máme deset klubů seniorů, které pořádají mnoho aktivit. Mezi ně třeba patří, můžu zmínit, že za rok 2025 do konce bylo 17 zájezdů, bylo přes 600 přednášek, 12 klubových akcí. Město také podporuje a pořádá rekondiční ozdravné pobyty, plesy seniorů, pochod seniorů, mikulášské zábavy, setkání s jubilanty a mnoho dalších akcí. No a teď jsme nově zařadili taky Čaj o páté, který opět každý měsíc tradičně budeme pořádat.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5-09-2026-17-2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2026-10-25T17:03:30+01:00</dcterms:created>
  <dcterms:modified xsi:type="dcterms:W3CDTF">2026-10-25T17:03:30+01:00</dcterms:modified>
</cp:coreProperties>
</file>

<file path=docProps/custom.xml><?xml version="1.0" encoding="utf-8"?>
<Properties xmlns="http://schemas.openxmlformats.org/officeDocument/2006/custom-properties" xmlns:vt="http://schemas.openxmlformats.org/officeDocument/2006/docPropsVTypes"/>
</file>