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KOSTELY ZNÍ SVATOVÁCLAVSKÝM HUDEBNÍM FESTIVALEM</w:t>
      </w:r>
    </w:p>
    <w:p>
      <w:pPr/>
      <w:r>
        <w:rPr>
          <w:b w:val="1"/>
          <w:bCs w:val="1"/>
        </w:rPr>
        <w:t xml:space="preserve">Ostrava i další místa v regionu zní mimořádnou muzikou.Svatováclavský hudební festival má za sebou první polovinu úspěšných koncertů. Třiadvacátý ročník odstartoval velkolepým zahajovacím koncertem v katedrále Božského Spasitele. Přináší nejen klasiku, ale i jazz a netradiční hudební projekty.</w:t>
      </w:r>
    </w:p>
    <w:p>
      <w:pPr/>
      <w:r>
        <w:rPr>
          <w:b w:val="1"/>
          <w:bCs w:val="1"/>
        </w:rPr>
        <w:t xml:space="preserve">Petr Veselka, starosta Moravské Ostrav a přívozu</w:t>
      </w:r>
      <w:r>
        <w:rPr/>
        <w:t xml:space="preserve">: “V první řadě moje srdcová záležitost. Tyto události jsou výjimečné a podívejte se, kolik je tady lidí. Takže já se zase těším na krásný kulturní zážitek a hluboká poklona pod panem Františákem, který to zvládá s obrovskou grácií.”</w:t>
      </w:r>
    </w:p>
    <w:p>
      <w:pPr/>
      <w:r>
        <w:rPr/>
        <w:t xml:space="preserve">Festival je známý svou neopakovatelnou akustikou i duchovním prostředím.</w:t>
      </w:r>
    </w:p>
    <w:p>
      <w:pPr/>
      <w:r>
        <w:rPr>
          <w:b w:val="1"/>
          <w:bCs w:val="1"/>
        </w:rPr>
        <w:t xml:space="preserve">Eva Františáková, projektová manažerka SHF</w:t>
      </w:r>
      <w:r>
        <w:rPr/>
        <w:t xml:space="preserve">: “Novinky letošního ročníku jsou především VIP vstupenky. Je to taková speciální kategorie, kterou jsme vytvořili ke čtyřem koncertům. Ta kategorie otvírá opravdu dveře někam, kam běžně nenahlédnete. Vlastně po skončení koncertu se přesuneme tady do elegantního prostředí hotelu, kde se můžete s umělci vyloženě setkat, pobavit se s nimi.”</w:t>
      </w:r>
    </w:p>
    <w:p>
      <w:pPr/>
      <w:r>
        <w:rPr/>
        <w:t xml:space="preserve">Program ale zdaleka nekončí a to nejlepší ještě přijde. Celý festival vyvrcholí tradičním závěrečným koncertem přímo na svátek svatého Václava.</w:t>
      </w:r>
    </w:p>
    <w:p>
      <w:pPr/>
      <w:r>
        <w:rPr>
          <w:b w:val="1"/>
          <w:bCs w:val="1"/>
        </w:rPr>
        <w:t xml:space="preserve">Igor Františák, ředitel a dramaturg festivalu</w:t>
      </w:r>
      <w:r>
        <w:rPr/>
        <w:t xml:space="preserve">: “A potom Český filharmonický sbor s panem Fialou, ten zase se blýskne na závěrečném koncertu, kde představíme znovu oratorium Eliáš. Nicméně snažíme se také tu dramaturgii a ty koncerty rozšiřovat trochu nezvyklým způsobem, a to jsou projekty, které jsou buď crossoverové, nebo jazzové, nebo netradiční, spojení třeba s tance a hudby.”</w:t>
      </w:r>
    </w:p>
    <w:p>
      <w:pPr/>
      <w:r>
        <w:rPr/>
        <w:t xml:space="preserve">Kompletní program i podrobnosti o místech konání najdou zájemci na oficiálních stránkách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8-09-2026-17-50?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2026-10-15T10:54:51+02:00</dcterms:created>
  <dcterms:modified xsi:type="dcterms:W3CDTF">2026-10-15T10:54:51+02:00</dcterms:modified>
</cp:coreProperties>
</file>

<file path=docProps/custom.xml><?xml version="1.0" encoding="utf-8"?>
<Properties xmlns="http://schemas.openxmlformats.org/officeDocument/2006/custom-properties" xmlns:vt="http://schemas.openxmlformats.org/officeDocument/2006/docPropsVTypes"/>
</file>