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Domov MIKASA má zajištěn provoz do konce roku</w:t>
      </w:r>
    </w:p>
    <w:p>
      <w:pPr/>
      <w:r>
        <w:rPr>
          <w:b w:val="1"/>
          <w:bCs w:val="1"/>
        </w:rPr>
        <w:t xml:space="preserve">Ostrava přidá Domovu MIKASA čtvrt milionu korun. Zařízení ve Vyškovicích pečuje o osm lidí s těžkou poruchou autistického spektra, ale chyběly mu peníze na provoz. Pomoc pro letošní rok už má, jeho budoucnost se dál řeší.</w:t>
      </w:r>
    </w:p>
    <w:p>
      <w:pPr/>
      <w:r>
        <w:rPr/>
        <w:t xml:space="preserve">Osm klientů Domova MIKASA ve Vyškovicích dostalo v září výpovědi ze služby. Organizaci chyběly peníze na provoz do konce roku. Jde přitom o dospělé lidi s těžkou poruchou autistického spektra, kteří potřebují intenzivní péči. Financována je především státem prostřednictvím krajského úřadu a městem Ostrava. </w:t>
      </w:r>
    </w:p>
    <w:p>
      <w:pPr/>
      <w:r>
        <w:rPr>
          <w:b w:val="1"/>
          <w:bCs w:val="1"/>
        </w:rPr>
        <w:t xml:space="preserve">Zbyněk Pražák, náměstek primátora: </w:t>
      </w:r>
      <w:r>
        <w:rPr/>
        <w:t xml:space="preserve">„Ti klienti se nemohou vrátit domů. Já jsem jednal s rodiči těch lidí. Je to vlastně pro dospělé lidi, je to 18 let výše, ale ti rodiče prostě jsou nešťastní a nejsou schopni ty děti už vzít tedy jako zpět do domácího prostředí.“</w:t>
      </w:r>
    </w:p>
    <w:p>
      <w:pPr/>
      <w:r>
        <w:rPr/>
        <w:t xml:space="preserve">Moravskoslezský kraj proto přidal téměř 2 miliony korun a ostravští zastupitelé nyní schválili dalších čtvrt milionu. Město tak letos poskytne na provoz domova téměř čtyři a půl milionu korun. Výpovědi byly staženy a služba tak zatím může pokračovat. </w:t>
      </w:r>
    </w:p>
    <w:p>
      <w:pPr/>
      <w:r>
        <w:rPr>
          <w:b w:val="1"/>
          <w:bCs w:val="1"/>
        </w:rPr>
        <w:t xml:space="preserve">Michal Panáček, ředitel MIKASY: </w:t>
      </w:r>
      <w:r>
        <w:rPr/>
        <w:t xml:space="preserve">„My jsme službu vybudovali, donesli jsme tady know-how, které je běžné v Anglii a v západních zemích, v rámci podpory klientů s náročným chováním. Tu službu umíme dělat, máme výsledky. Jediné, co proto potřebujeme, je adekvátní počet pracovníků a na to odpovídající finanční prostředky.“</w:t>
      </w:r>
    </w:p>
    <w:p>
      <w:pPr/>
      <w:r>
        <w:rPr/>
        <w:t xml:space="preserve">Ostrava chce i nadále podporovat dostupnost a udržitelnost sociálních služeb pro občany města. O dalším osudu Domova MIKASA se zřejmě rozhodne v říjnu, kdy se má uskutečnit pracovní jednání. Ve hře je i její převzetí městem nebo krajem, kteří by službu zařadili mezi své příspěvkové organizace. </w:t>
      </w:r>
    </w:p>
    <w:p>
      <w:pPr/>
      <w:r>
        <w:rPr/>
        <w:t xml:space="preserve">---</w:t>
      </w:r>
    </w:p>
    <w:p>
      <w:pPr>
        <w:pStyle w:val="Heading1"/>
      </w:pPr>
      <w:r>
        <w:rPr>
          <w:sz w:val="36"/>
          <w:szCs w:val="36"/>
        </w:rPr>
        <w:t xml:space="preserve">Začíná stavba posledního úseku D48 u Nového Jičína</w:t>
      </w:r>
    </w:p>
    <w:p>
      <w:pPr/>
      <w:r>
        <w:rPr>
          <w:b w:val="1"/>
          <w:bCs w:val="1"/>
        </w:rPr>
        <w:t xml:space="preserve">Zhruba za tři týdny začne fyzická realizace výstavby posledních čtyř kilometrů dálnice D48 u Nového Jičína. Řidiči by po jejím povrchu měli projet v lednu 2029. Cena stavby je 870 milionů korun bez daně.</w:t>
      </w:r>
    </w:p>
    <w:p>
      <w:pPr/>
      <w:r>
        <w:rPr/>
        <w:t xml:space="preserve">Posledním dílkem dálnice, který zbývá postavit v Moravskoslezském kraji, je 3,8 kilometrů dlouhý úsek D48 kolem Nového Jičína. Ředitelství silnic a dálnic slavnostně zahájilo přestavbu této původní čtyřproudové silnice důvtipným aktem. </w:t>
      </w:r>
    </w:p>
    <w:p>
      <w:pPr/>
      <w:r>
        <w:rPr>
          <w:b w:val="1"/>
          <w:bCs w:val="1"/>
        </w:rPr>
        <w:t xml:space="preserve">Radek Mátl, generální ředitel Ředitelství silnic a dálnic: </w:t>
      </w:r>
      <w:r>
        <w:rPr/>
        <w:t xml:space="preserve">“Ta staba by fyzicky měla začít zhruba tak za tři týdny, protože zhotovitel si nyní musí projednat ta dopravně inženýrská opatření a schválit si ty uzavírky. Zhruba za tři týdny by měl teda začít de facto likvidací těch středních svodidel a měly by zde být první dopravní omezení a postupně teda bude zavírat ty jednotlivé sjezdy. Samozřejmě do zimy bude potřeba už tu stavbu rozestavět plnohodnotně, to znamená na zimu zde určitě bude dopravní omezení.”</w:t>
      </w:r>
    </w:p>
    <w:p>
      <w:pPr/>
      <w:r>
        <w:rPr/>
        <w:t xml:space="preserve">Stavba posledního úseku dálnice D48 bude zahrnovat 117 samostatných stavebních objektů, mimo jiné dvě mimoúrovňové křižovatky a šest protihlukových stěn. </w:t>
      </w:r>
    </w:p>
    <w:p>
      <w:pPr/>
      <w:r>
        <w:rPr>
          <w:b w:val="1"/>
          <w:bCs w:val="1"/>
        </w:rPr>
        <w:t xml:space="preserve">Stanislav Kopecký (ANO), starosta Nového Jičína: </w:t>
      </w:r>
      <w:r>
        <w:rPr/>
        <w:t xml:space="preserve">“Dálnice spojuje a zrychluje a pro město Nový Jičín je to velmi stěžejní jak pro obyvatele, protože v dnešní době se dá dojet velmi za krátkou dobu do Ostravy nebo do Olomouce, ale také pro investory.”</w:t>
      </w:r>
    </w:p>
    <w:p>
      <w:pPr/>
      <w:r>
        <w:rPr>
          <w:b w:val="1"/>
          <w:bCs w:val="1"/>
        </w:rPr>
        <w:t xml:space="preserve">Radek Podstawka (ANO), </w:t>
      </w:r>
      <w:r>
        <w:rPr>
          <w:b w:val="1"/>
          <w:bCs w:val="1"/>
        </w:rPr>
        <w:t xml:space="preserve">náměstek hejtmana MS kraje pro dopravu:</w:t>
      </w:r>
      <w:r>
        <w:rPr/>
        <w:t xml:space="preserve"> “Tady vždycky byl čtyřpruh, ale bylo tam strašně hodně nehod. Dneska už to bude klasický dálniční úsek, nebo začínáme, zahajujeme stavbu klasického dálničního úseku se svodidly, takže ta bezpečnost se určitě zvýší. Samozřejmě zvýší se ji rychlost, opět se zkrátí na doba cestování.”</w:t>
      </w:r>
    </w:p>
    <w:p>
      <w:pPr/>
      <w:r>
        <w:rPr/>
        <w:t xml:space="preserve">Stavba bude trvat 27 měsíců, to znamená, že úsek bude zprovozněn v lednu 2029. Stát bude 870 milionů korun bez daně. Pak ještě zbývá přestavět do dálničních parametrů most u Šenova u Nového Jičína. </w:t>
      </w:r>
    </w:p>
    <w:p>
      <w:pPr/>
      <w:r>
        <w:rPr/>
        <w:t xml:space="preserve">---</w:t>
      </w:r>
    </w:p>
    <w:p>
      <w:pPr/>
      <w:r>
        <w:rPr/>
        <w:t xml:space="preserve">16:00 – 1 + 2</w:t>
      </w:r>
    </w:p>
    <w:p>
      <w:pPr/>
      <w:r>
        <w:rPr/>
        <w:t xml:space="preserve">FN OSTRAVA ROZŠÍŘÍ DIAGNOSTIKU ALZHEIMERA</w:t>
      </w:r>
    </w:p>
    <w:p>
      <w:pPr/>
      <w:r>
        <w:rPr/>
        <w:t xml:space="preserve">Fakultní nemocnice Ostrava plánuje rozšířit možnosti včasného odhalení Alzheimerovy choroby. Chystá vyšetření plazmatického biomarkeru z běžného odběru krve, které může pomoci odhalit nemoc ještě před rozvinutím výrazných příznaků. Test bude zpočátku dostupný za úhradu.</w:t>
      </w:r>
    </w:p>
    <w:p>
      <w:pPr/>
      <w:r>
        <w:rPr/>
        <w:t xml:space="preserve">HASIČI CVIČILI ZÁCHRANU ZE STOŽÁRU</w:t>
      </w:r>
    </w:p>
    <w:p>
      <w:pPr/>
      <w:r>
        <w:rPr/>
        <w:t xml:space="preserve">Hasiči na Městském stadionu v Ostravě-Vítkovicích nacvičovali záchranu zraněného člověka z osvětlovacího stožáru. Lezecké družstvo se muselo dostat k figurantovi, ošetřit ho a pomocí lanové techniky bezpečně spustit na zem. Součástí cvičení byla také koordinace zasahujících hasičů a komunikace s velitelem zásahu.</w:t>
      </w:r>
    </w:p>
    <w:p>
      <w:pPr/>
      <w:r>
        <w:rPr/>
        <w:t xml:space="preserve">---</w:t>
      </w:r>
    </w:p>
    <w:p>
      <w:pPr>
        <w:pStyle w:val="Heading1"/>
      </w:pPr>
      <w:r>
        <w:rPr>
          <w:sz w:val="36"/>
          <w:szCs w:val="36"/>
        </w:rPr>
        <w:t xml:space="preserve">Ve vnitrobloku N. Frýda má být zachována zeleň</w:t>
      </w:r>
    </w:p>
    <w:p>
      <w:pPr/>
      <w:r>
        <w:rPr>
          <w:b w:val="1"/>
          <w:bCs w:val="1"/>
        </w:rPr>
        <w:t xml:space="preserve">Obyvatelé Ostravy-Dubiny se na veřejném projednání seznámili s návrhy úprav vnitrobloku v ulici Norberta Frýda. Architekti ze studia Ven.ku představili možnosti, jak zvýšit bezpečnost a zlepšit podmínky pro odpočinek, sport i dětskou hru.</w:t>
      </w:r>
    </w:p>
    <w:p>
      <w:pPr/>
      <w:r>
        <w:rPr/>
        <w:t xml:space="preserve">Na základní škole Františka Formana se konalo veřejné setkání, kde se diskutovala budoucí podoba vnitrobloku v ulici Norberta Frýda na Dubině. Návrh navazuje na participativní rozpočet Ostravy-Jihu a vychází také z podnětů lidí, kteří prostor každodenně využívají. </w:t>
      </w:r>
    </w:p>
    <w:p>
      <w:pPr/>
      <w:r>
        <w:rPr>
          <w:b w:val="1"/>
          <w:bCs w:val="1"/>
        </w:rPr>
        <w:t xml:space="preserve">Markéta Opělová, architektka a urbanistka, MAPPA</w:t>
      </w:r>
      <w:r>
        <w:rPr/>
        <w:t xml:space="preserve">: “Sešlo se nám 90 občanů, kteří dali různý počet podnětů. Hodně je trápila bezpečnost, to souvisí s vzrostlými keři, které tam jsou a dělají stinná místa. To souvisí taky s veřejným osvětlením, nebo že některé herní prvky nejsou využívané."</w:t>
      </w:r>
    </w:p>
    <w:p>
      <w:pPr/>
      <w:r>
        <w:rPr>
          <w:b w:val="1"/>
          <w:bCs w:val="1"/>
        </w:rPr>
        <w:t xml:space="preserve">anketa, účastníci veřejného jednání</w:t>
      </w:r>
      <w:r>
        <w:rPr/>
        <w:t xml:space="preserve">: “Tak někde ať nasadí stromy a někde, kde to jde, tady za Hruškou, jak je ten beton, tak to je tam taky prostor, tam by se dal rozbít beton, že?”</w:t>
      </w:r>
    </w:p>
    <w:p>
      <w:pPr/>
      <w:r>
        <w:rPr>
          <w:b w:val="1"/>
          <w:bCs w:val="1"/>
        </w:rPr>
        <w:t xml:space="preserve">anketa, účastníci veřejného jednání</w:t>
      </w:r>
      <w:r>
        <w:rPr/>
        <w:t xml:space="preserve">: “Něco na cvičení, aby tam bylo jako na cvičení, protože my jezdíme do Hrabůvky a tam jsou takové na cvičení fajné věci, tak to bychom tam chtěli."</w:t>
      </w:r>
    </w:p>
    <w:p>
      <w:pPr/>
      <w:r>
        <w:rPr/>
        <w:t xml:space="preserve">Veřejné jednání slouží k tomu, aby se vytvořil soulad mezi architekty a zainteresovanými obyvateli Dubiny.</w:t>
      </w:r>
    </w:p>
    <w:p>
      <w:pPr/>
      <w:r>
        <w:rPr>
          <w:b w:val="1"/>
          <w:bCs w:val="1"/>
        </w:rPr>
        <w:t xml:space="preserve">Iveta Olšovská, krajinářská architektka, VEN.KU</w:t>
      </w:r>
      <w:r>
        <w:rPr/>
        <w:t xml:space="preserve">: “My se v rámci tří stolů, které nás zde dnes čekají, dostáváme opravdu noříme hlouběji do toho samotného návrhu a necháme obyvatele vybrat herní prvky, s kterými by rádi užívali v rámci toho území nebo sportovní prvky a podobně. U jiného stolu pak mají možnosti zkusit navrhnout část jejich vlastního vnitrobloku a u třetího stolu pak mají možnost se vyjádřit přímo k celému návrhu."</w:t>
      </w:r>
    </w:p>
    <w:p>
      <w:pPr/>
      <w:r>
        <w:rPr/>
        <w:t xml:space="preserve">Nyní architektky zapracují připomínky z veřejného projednání a studii dokončí. Její výsledná podoba má být veřejnosti představena v listopadu. </w:t>
      </w:r>
    </w:p>
    <w:p>
      <w:pPr/>
      <w:r>
        <w:rPr/>
        <w:t xml:space="preserve">---</w:t>
      </w:r>
    </w:p>
    <w:p>
      <w:pPr>
        <w:pStyle w:val="Heading1"/>
      </w:pPr>
      <w:r>
        <w:rPr>
          <w:sz w:val="36"/>
          <w:szCs w:val="36"/>
        </w:rPr>
        <w:t xml:space="preserve">Počet automatů s psychoaktivními látkami se podařilo snížit</w:t>
      </w:r>
    </w:p>
    <w:p>
      <w:pPr/>
      <w:r>
        <w:rPr>
          <w:b w:val="1"/>
          <w:bCs w:val="1"/>
        </w:rPr>
        <w:t xml:space="preserve">Frýdecko-místecká radnice pokračuje v boji proti automatům se škodlivými látkami. Městu se podařilo výrazně snížit počet těchto zařízení v ulicích.</w:t>
      </w:r>
    </w:p>
    <w:p>
      <w:pPr/>
      <w:r>
        <w:rPr/>
        <w:t xml:space="preserve">V březnu letošního roku se město Frýdek-Místek vymezilo proti automatům, které nabízejí psychoaktivní látky. Radnice schválila usnesení, ve kterém se deklaruje, že město učiní všechny možné právní kroky k tomu, aby se tyto automaty na území Frýdku-Místku nevyskytovaly.</w:t>
      </w:r>
    </w:p>
    <w:p>
      <w:pPr/>
      <w:r>
        <w:rPr>
          <w:b w:val="1"/>
          <w:bCs w:val="1"/>
        </w:rPr>
        <w:t xml:space="preserve">Lukáš Kmec (ANO), náměstek primátora F-M:</w:t>
      </w:r>
      <w:r>
        <w:rPr/>
        <w:t xml:space="preserve"> "My jsme se touto problematikou začali intenzivně zabývat ke konci minulého roku, kdy jsme po změně legislativy na tyto produkty udělali nějaký specializovaný tým na Městské policii a začali jsme tyto automaty postupně řešit. Zjistili jsme, že na území města je jich celkem deset a jsou od různých firem na různých pozemcích. Takže jsme začali monitorovat, zda ty pozemky patří městu nebo soukromým podnikatelům, a podle toho se potom postupovalo dále."</w:t>
      </w:r>
    </w:p>
    <w:p>
      <w:pPr/>
      <w:r>
        <w:rPr/>
        <w:t xml:space="preserve">Jaká je tedy situace momentálně?</w:t>
      </w:r>
    </w:p>
    <w:p>
      <w:pPr/>
      <w:r>
        <w:rPr>
          <w:b w:val="1"/>
          <w:bCs w:val="1"/>
        </w:rPr>
        <w:t xml:space="preserve">Lukáš Kmec (ANO), náměstek primátora F-M:</w:t>
      </w:r>
      <w:r>
        <w:rPr/>
        <w:t xml:space="preserve"> "Momentálně máme pouze 4 automaty funkční z 10. To znamená, že ta akce je postupně úspěšná a my jsme se jako vedení města vymezili proti těmto automatům. Nechceme je tady a myslíme si, a máme to i z odborných stanovisek lékařů, že to ohrožuje zdraví dětí, a chceme především naše občany a děti chránit."</w:t>
      </w:r>
    </w:p>
    <w:p>
      <w:pPr/>
      <w:r>
        <w:rPr/>
        <w:t xml:space="preserve">Jaké máte páky na to, abyste odstranili i poslední čtyři?</w:t>
      </w:r>
    </w:p>
    <w:p>
      <w:pPr/>
      <w:r>
        <w:rPr>
          <w:b w:val="1"/>
          <w:bCs w:val="1"/>
        </w:rPr>
        <w:t xml:space="preserve">Lukáš Kmec (ANO), náměstek primátora F-M:</w:t>
      </w:r>
      <w:r>
        <w:rPr/>
        <w:t xml:space="preserve"> "V prvé řadě zjišťujeme ty pozemky. To znamená, jestli to je na městském pozemku, tak to dokážeme odstranit. Případně v jednom sporu se soudíme o ten kus pozemku. V dalších případech samozřejmě používáme kontrolní nákupy, kde můžeme zjistit, jestli ta látka je opravdu ta, která tam má být. V některých případech jsme zjistili, že byl porušován třeba tabákový zákon. A úplně tristní bylo, když jsme zjistili, že některé čtečky nefungují. To znamená, že děti pod 18 let si mohou běžně a volně toto zakoupit, což byl tedy úplný vrchol."</w:t>
      </w:r>
    </w:p>
    <w:p>
      <w:pPr/>
      <w:r>
        <w:rPr/>
        <w:t xml:space="preserve">S kontrolou těchto automatů městu významně pomáhá Městská policie.</w:t>
      </w:r>
    </w:p>
    <w:p>
      <w:pPr/>
      <w:r>
        <w:rPr>
          <w:b w:val="1"/>
          <w:bCs w:val="1"/>
        </w:rPr>
        <w:t xml:space="preserve">Petr Adámek, velitel pro přímý výkon služby, MP Frýdek-Místek:</w:t>
      </w:r>
      <w:r>
        <w:rPr/>
        <w:t xml:space="preserve"> "My jako Městská policie se snažíme především tyto automaty nějakým způsobem z ulic odstranit. Zvláště automaty, které nejsou dostatečně zabezpečené proti prodeji těch věcí, které jsou protizákonné, což většinou bývají nějaké tabákové výrobky nebo bylinné výrobky určené ke kouření, a snažíme se nějakým způsobem tyto věci oznamovat. Tak ať ti provozovatelé automatů udělají nějakou nápravu, ať automaty buď odstraní, nebo popřípadě uvedou do provozu, tak ať nejsou automaty schopné prodávat tyto výrobky osobám mladistvým nebo dokonce nezletilým. Ty kontroly děláme tak jednou týdně a snažíme se celou věc zdokumentovat. Vždycky odebereme nějaký kontrolní produkt, kdy zkusíme, jestli ten automat vyžaduje nějakou kontrolu věku. Většinou se nám teď v poslední době stává to, že opravdu ty automaty sice třeba jsou vybaveny čtečkou, ale nepožadují kontrolu věku. Stačí přiložit buď hotovost, nebo platební kartu a ten výrobek, který je určen k prodeji jen osobám starším osmnácti let, nám prodají. Prostě bez kontroly věku."</w:t>
      </w:r>
    </w:p>
    <w:p>
      <w:pPr/>
      <w:r>
        <w:rPr/>
        <w:t xml:space="preserve">Cílem radnice je automaty s psychoaktivními látkami z města zcela odstranit.</w:t>
      </w:r>
    </w:p>
    <w:p>
      <w:pPr/>
      <w:r>
        <w:rPr/>
        <w:t xml:space="preserve">---</w:t>
      </w:r>
    </w:p>
    <w:p>
      <w:pPr/>
      <w:r>
        <w:rPr/>
        <w:t xml:space="preserve">16:00 – 3 + 4</w:t>
      </w:r>
    </w:p>
    <w:p>
      <w:pPr/>
      <w:r>
        <w:rPr/>
        <w:t xml:space="preserve">DEN ŽELEZNICE NABÍDNE JÍZDY PARNÍM VLAKEM</w:t>
      </w:r>
    </w:p>
    <w:p>
      <w:pPr/>
      <w:r>
        <w:rPr/>
        <w:t xml:space="preserve">České dráhy chystají poslední letošní zastávku oslav svátku železničářů. V sobotu 3. října proběhne Regionální den železnice v Bohumíně.</w:t>
      </w:r>
    </w:p>
    <w:p>
      <w:pPr/>
      <w:r>
        <w:rPr>
          <w:b w:val="1"/>
          <w:bCs w:val="1"/>
          <w:i w:val="1"/>
          <w:iCs w:val="1"/>
        </w:rPr>
        <w:t xml:space="preserve">Nikola Moravcová, mluvčí Českých drah:</w:t>
      </w:r>
      <w:r>
        <w:rPr>
          <w:i w:val="1"/>
          <w:iCs w:val="1"/>
        </w:rPr>
        <w:t xml:space="preserve"> „Vlakoví nadšenci se budou moci svézt parními vlaky do Petrovic u Karviné nebo motorovým vlakem po důlních vlečkách mezi Ostravou a Bohumínem. Tamní depo otevře své brány v devět hodin ráno a nabídne návštěvníkům výstavu železničních vozidel, modelovou železnici a pestrý doprovodný program pro děti i dospělé.“</w:t>
      </w:r>
    </w:p>
    <w:p>
      <w:pPr>
        <w:pStyle w:val="Heading1"/>
      </w:pPr>
      <w:r>
        <w:rPr>
          <w:sz w:val="36"/>
          <w:szCs w:val="36"/>
        </w:rPr>
        <w:t xml:space="preserve">Den státnosti přilákal rekordní počet lidí</w:t>
      </w:r>
    </w:p>
    <w:p>
      <w:pPr/>
      <w:r>
        <w:rPr>
          <w:b w:val="1"/>
          <w:bCs w:val="1"/>
        </w:rPr>
        <w:t xml:space="preserve">Šermíři, kejklíři a primátor na bílém koni. Ostrava oslavila Den české státnosti středověkým programem před Novou radnicí. Lidé si ji mohli také zdarma prohlédnout, včetně běžně nepřístupných místností.</w:t>
      </w:r>
    </w:p>
    <w:p>
      <w:pPr/>
      <w:r>
        <w:rPr/>
        <w:t xml:space="preserve">Ostravský primátor v kostýmu purkmistra přijel na Prokešovo náměstí na bílém koni. Tak začal Den otevřených dveří Nové radnice. Na náměstí se šermovalo, hrála středověká hudba a lidé si mohli vyzkoušet ražbu mincí. Do středověku se vrátily i prohlídky radnice.</w:t>
      </w:r>
    </w:p>
    <w:p>
      <w:pPr/>
      <w:r>
        <w:rPr>
          <w:b w:val="1"/>
          <w:bCs w:val="1"/>
        </w:rPr>
        <w:t xml:space="preserve">Marek Skřipský, organizátor a historik, MMO: "</w:t>
      </w:r>
      <w:r>
        <w:rPr/>
        <w:t xml:space="preserve">Tentokrát budou průvodci kostýmovaní v duchu středověku, u mě třeba vidíte v duchu pozdního středověku a samozřejmě budou návštěvníkům a zájemcům vyprávět o historii Nové radnice.“</w:t>
      </w:r>
    </w:p>
    <w:p>
      <w:pPr/>
      <w:r>
        <w:rPr/>
        <w:t xml:space="preserve">Jednou ze zastávek byla síň rady. Při prohlídce se návštěvníci dozvěděli i pověru spojenou s primátorským křeslem.</w:t>
      </w:r>
    </w:p>
    <w:p>
      <w:pPr/>
      <w:r>
        <w:rPr>
          <w:b w:val="1"/>
          <w:bCs w:val="1"/>
        </w:rPr>
        <w:t xml:space="preserve">Petr Kočíř, průvodce, vedoucí odboru komunikace: "K</w:t>
      </w:r>
      <w:r>
        <w:rPr>
          <w:i w:val="1"/>
          <w:iCs w:val="1"/>
        </w:rPr>
        <w:t xml:space="preserve">do si sedne na místo primátora, primátorem se podle pověry nikdy nestane."</w:t>
      </w:r>
    </w:p>
    <w:p>
      <w:pPr/>
      <w:r>
        <w:rPr/>
        <w:t xml:space="preserve">Prohlídky zavedly lidi i do místností, které jsou jindy veřejnosti uzavřené. Někteří se sem přišli podívat znovu, jiní poprvé.</w:t>
      </w:r>
    </w:p>
    <w:p>
      <w:pPr/>
      <w:r>
        <w:rPr>
          <w:b w:val="1"/>
          <w:bCs w:val="1"/>
        </w:rPr>
        <w:t xml:space="preserve">návštěvníci: </w:t>
      </w:r>
      <w:r>
        <w:rPr/>
        <w:t xml:space="preserve">„Už jsem tady jednou byla a ráda jsem si to zopakovala a vzhledem k tomu, že za starosty Prokeše byl můj praděda radní, tak je to tady krásné.“</w:t>
      </w:r>
    </w:p>
    <w:p>
      <w:pPr/>
      <w:r>
        <w:rPr/>
        <w:t xml:space="preserve">„Poprvé procházím těmito místnostmi a je to opravdu zajímavé.“</w:t>
      </w:r>
    </w:p>
    <w:p>
      <w:pPr/>
      <w:r>
        <w:rPr/>
        <w:t xml:space="preserve">Zdarma byla přístupná také vyhlídková věž Nové radnice. Zájem návštěvníků byla tak obrovský, že všechny turnusy prohlídek byly zcela zaplněny až do 8 hodin, kdy akce skončila.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9-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2026-10-12T15:51:23+02:00</dcterms:created>
  <dcterms:modified xsi:type="dcterms:W3CDTF">2026-10-12T15:51:23+02:00</dcterms:modified>
</cp:coreProperties>
</file>

<file path=docProps/custom.xml><?xml version="1.0" encoding="utf-8"?>
<Properties xmlns="http://schemas.openxmlformats.org/officeDocument/2006/custom-properties" xmlns:vt="http://schemas.openxmlformats.org/officeDocument/2006/docPropsVTypes"/>
</file>