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Strašidla ovládla mariánskohorskou radnici i ulice</w:t>
      </w:r>
    </w:p>
    <w:p>
      <w:pPr/>
      <w:r>
        <w:rPr>
          <w:b w:val="1"/>
          <w:bCs w:val="1"/>
        </w:rPr>
        <w:t xml:space="preserve">Lampiony rozzářily ulice Mariánských Hor a místní radnice se proměnila v místo plné strašidel a nadpřirozených bytostí. Tradiční Putování se strašidly přilákalo děti i jejich rodiče. Po společném lampionovém průvodu na ně čekala další část programu přímo v budově úřadu.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“Máme venkovní trasu, kde jde klasický lampionový průvod, no a potom máme také trasu, která je uvnitř Mariánskohorské radnice na chodbách úřadu, kde jsou všude vyzdobené chodby. Máme tady strašidla, loutky a spoustu nadpřirozených bytostí.”</w:t>
      </w:r>
    </w:p>
    <w:p>
      <w:pPr/>
      <w:r>
        <w:rPr/>
        <w:t xml:space="preserve">Za strašidelnou proměnou radnice stojí každoročně nejen řada dobrovolníků.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“Nám se každoročně do téhle akce zapojuje velký počet lidí. Jsou to nejen dobrovolníci, ale také zaměstnanci našeho úřadu a naší radnice, kteří se převlečou ze svého běžného oblečení, vezmou na sebe masky a dělají vlastně něco tady pro naše obyvatele a pro návštěvníky.”</w:t>
      </w:r>
    </w:p>
    <w:p>
      <w:pPr/>
      <w:r>
        <w:rPr/>
        <w:t xml:space="preserve">Organizátoři se navíc snaží program každým rokem obohacovat. A podle zájmu návštěvníků se jim to daří.</w:t>
      </w:r>
    </w:p>
    <w:p>
      <w:pPr/>
      <w:r>
        <w:rPr>
          <w:b w:val="1"/>
          <w:bCs w:val="1"/>
        </w:rPr>
        <w:t xml:space="preserve">Zdeněk Pavlíček,</w:t>
      </w:r>
      <w:r>
        <w:rPr>
          <w:b w:val="1"/>
          <w:bCs w:val="1"/>
        </w:rPr>
        <w:t xml:space="preserve">kulturní management, MOb Mariánské Hory a Hulváky:</w:t>
      </w:r>
      <w:r>
        <w:rPr/>
        <w:t xml:space="preserve"> “Měli jsme čas a podmínky, abychom zase to, co pro návštěvníky chystáme, tak abychom ještě malinko přidali a vylepšili a aby to bylo ještě hezčí a strašidelnější a hlavně zábavnější. Já jsem rád, že je tady spousta dětí a že se všichni dobře bavíme.”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“Je to tady nejlepší, nebojím se, super.”</w:t>
      </w:r>
    </w:p>
    <w:p>
      <w:pPr/>
      <w:r>
        <w:rPr/>
        <w:t xml:space="preserve">“Jako tu to moc nezvládám, protože mě taťka musí nosit a protože se strašně moc bojím, ale dneska tu bude strašit moje babička.”</w:t>
      </w:r>
    </w:p>
    <w:p>
      <w:pPr/>
      <w:r>
        <w:rPr/>
        <w:t xml:space="preserve">Putování se strašidly tak opět nabídlo nejen trochu strachu, ale především spoustu zábavy a společných zážitků pro celé rodiny.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29-10-2026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2026-10-30T08:54:51+01:00</dcterms:created>
  <dcterms:modified xsi:type="dcterms:W3CDTF">2026-10-30T08:54:51+01:00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