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Reakcí na olovo ve vodě byl vznik nové porodnice</w:t>
      </w:r>
    </w:p>
    <w:p>
      <w:pPr/>
      <w:r>
        <w:rPr>
          <w:b w:val="1"/>
          <w:bCs w:val="1"/>
        </w:rPr>
        <w:t xml:space="preserve">V pitné vodě v části nejstarší budovy novojičínské nemocnice byly zjištěny nevyhovující hodnoty obsahu olova. Zdravotnické zařízení na to reagovalo přeorganizováním části provozu. Do měsíce vzniklo nové porodní oddělení v interním pavilonu.</w:t>
      </w:r>
    </w:p>
    <w:p>
      <w:pPr/>
      <w:r>
        <w:rPr/>
        <w:t xml:space="preserve">Ve druhém patře interního pavilonu v areálu Nemocnice AGEL Nový Jičín probíhaly 3. listopadu poslední drobné úpravy nového porodního oddělení, které už v podstatě bylo připraveno přijmout první rodičky. Přesunout se sem muselo z původních prostor narychlo. Ve staré budově z 19. století byly totiž zjištěny zvýšené hodnot olova v pitné vodě. </w:t>
      </w:r>
    </w:p>
    <w:p>
      <w:pPr/>
      <w:r>
        <w:rPr>
          <w:b w:val="1"/>
          <w:bCs w:val="1"/>
        </w:rPr>
        <w:t xml:space="preserve">Tomáš Stejskal, ředitel a předseda představenstva </w:t>
      </w:r>
      <w:r>
        <w:rPr>
          <w:b w:val="1"/>
          <w:bCs w:val="1"/>
        </w:rPr>
        <w:t xml:space="preserve">Nemocnice AGEL NJ:</w:t>
      </w:r>
      <w:r>
        <w:rPr/>
        <w:t xml:space="preserve">  “V roce 2025, v červnu jsme začali provádět preventivní měření kvality vody, zejména na Legionellu,  a měřily se namátkově jednotlivé odběrné místa v různých budovách. A měřilo se i v budově, kde byla umístěna právě porodnice, a to měření vyšlo bez problémů a ta voda byla kvalitní a splňovala parametry pitné vody. Pak jsme to měření opakovali za rok na stejných odběrných místech a naměřili jsme tam zvýšenou hodnotu olova. Protože to bylo měřené zejména na  Legionellu, tak jsme to měření po měsíci opakovali, a ono se to potvrdilo. Udělali jsme v tom objektu celoplošné měření a zjistili jsme, že tam dochází k masivnímu uvolňování olova do vody. To jsme zjistili v pátek 2. října a v následující pondělí jsme začali řešit opatření, které by zamezilo kontaktu pacientů a zaměstnanců s touto vodou.”</w:t>
      </w:r>
    </w:p>
    <w:p>
      <w:pPr/>
      <w:r>
        <w:rPr/>
        <w:t xml:space="preserve">Porodní oddělení zastavilo provoz a rodičkám byla zajištěna péče v Nemocnici Agel Valašské Meziříčí. V Novém Jičíně začali pro porodnici hledat nové prostory. Našly se v interním pavilonu, což ovšem znamenalo stěhování dalších oborů    </w:t>
      </w:r>
    </w:p>
    <w:p>
      <w:pPr/>
      <w:r>
        <w:rPr>
          <w:b w:val="1"/>
          <w:bCs w:val="1"/>
        </w:rPr>
        <w:t xml:space="preserve">Tomáš Stejskal, ředitel a předseda představenstva </w:t>
      </w:r>
      <w:r>
        <w:rPr>
          <w:b w:val="1"/>
          <w:bCs w:val="1"/>
        </w:rPr>
        <w:t xml:space="preserve">Nemocnice AGEL NJ:</w:t>
      </w:r>
      <w:r>
        <w:rPr/>
        <w:t xml:space="preserve"> “My jsme 14 dní řešili, kam umístíme původně oddělení, které tady bylo, to bylo oddělení klinické onkologie. Vytvořili jsme společný lůžkový fond s neurologií tady v tomto objektu. De facto porodnice jediná na té krizové situaci vydělala, protože se přestěhovala do velmi pěkných prostor a takových, kde se určitě maminky budou cítit dobře a ty hotelové služby tady jsou opravdu na úrovni. Všechny ostatní oddělení v nemocnici jsou nějakým způsobem tím olovem, postižené, protože buď se musí zkumulovat na nějaký menší počet lůžek nebo přišli o nějaké zázemí a podobně, takže to už je pro nemocnici, ten zbytek nemocnice, je to už komplikovaná záležitost.”</w:t>
      </w:r>
    </w:p>
    <w:p>
      <w:pPr/>
      <w:r>
        <w:rPr>
          <w:b w:val="1"/>
          <w:bCs w:val="1"/>
        </w:rPr>
        <w:t xml:space="preserve">Martin Trhlík, primář gyn.-por. oddělení Nemocnice AGEL NJ: </w:t>
      </w:r>
      <w:r>
        <w:rPr/>
        <w:t xml:space="preserve">“Třetí listopad je pro nás naprosto významný datum, protože dneškem otevíráme novou porodnici v Novém Jičíně pro celý okres Nový Jičín, tak aby všechny maminky, které do budoucna budou mít o naše služby zájem, byly plně uspokojeny.”</w:t>
      </w:r>
    </w:p>
    <w:p>
      <w:pPr/>
      <w:r>
        <w:rPr/>
        <w:t xml:space="preserve">V nových prostorách jsou dva porodní sály a sedm pokojů s plným sociálním zázemím, z toho pět jednolůžkových s možností přespání pro osobu blízkou. </w:t>
      </w:r>
    </w:p>
    <w:p>
      <w:pPr/>
      <w:r>
        <w:rPr>
          <w:b w:val="1"/>
          <w:bCs w:val="1"/>
        </w:rPr>
        <w:t xml:space="preserve">Martin Trhlík, primář gyn.-por. oddělení Nemocnice AGEL NJ:</w:t>
      </w:r>
      <w:r>
        <w:rPr/>
        <w:t xml:space="preserve"> “Ten problém byl obrovský, protože jsme fungovali v prostorech z roku 1870, to znamená, že tomu odpovídala i kvalita těch prostor. Neměli jsme sociální vybavení na pokojích, neměli jsme plnohodnotné vybavení sociální na těch porodních boxech a to všechno je naštěstí teďka minulostí, protože to, co nám chybělo, to, co nás handicapovane, to, co jsme nebyli schopni maminkám nabídnout, tak dneska nabízíme v plném komfortu a v plné šíři této péče.” </w:t>
      </w:r>
    </w:p>
    <w:p>
      <w:pPr/>
      <w:r>
        <w:rPr/>
        <w:t xml:space="preserve">Co bude dále s hisotrickou nemocniční budovou, ve které jsou nyní především ambulance, urgentní příjem a gynekologie, je v řešení.   </w:t>
      </w:r>
    </w:p>
    <w:p>
      <w:pPr/>
      <w:r>
        <w:rPr>
          <w:b w:val="1"/>
          <w:bCs w:val="1"/>
        </w:rPr>
        <w:t xml:space="preserve">Tomáš Stejskal, ředitel a předseda představenstva </w:t>
      </w:r>
      <w:r>
        <w:rPr>
          <w:b w:val="1"/>
          <w:bCs w:val="1"/>
        </w:rPr>
        <w:t xml:space="preserve">Nemocnice AGEL NJ: </w:t>
      </w:r>
      <w:r>
        <w:rPr/>
        <w:t xml:space="preserve">“V některých patrech olovo bylo naměřeno ve velkých hodnotách, v některých nebylo naměřeno, ale my jsme se rozhodli, že v celém tom objektu uděláme opatření technického charakteru, je tam dána pitná voda, která je v barelech nebo balená, potom jsou nasazené filtry na odběrná místa, kde probíhá medicínský nebo pacientský provoz, a s Moravskoslezským krajem jako s majitelem budovy jsme řešili, co dál. Bohužel ten objekt je staticky ve velmi špatném stavu a nejsou tam možné žádné dispoziční změny, nedá se vybudovat žádná stěna, nedá se upravit žádný pokoj, tak teď řešíme se statikem a s projektanty, zda je možné udělat výměnu horizontálních a vertikálních rozvodů. Pokud by to bylo možné, tak se gynekologie, která ještě pořád v tom objektu je, ale má udělaná technická opatření, tak pokud by se to povedlo, tak lůžková gynekologie zůstane v pavilonu.”</w:t>
      </w:r>
    </w:p>
    <w:p>
      <w:pPr/>
      <w:r>
        <w:rPr/>
        <w:t xml:space="preserve">Ovšem plán je takový, že z původních 28 lůžek se sníží na 12 a bude více aplikovat jednodenní operativu. V opuštěném patře, kde byla porodnice, plánuje nemocnice případně zřídit  stanici následné péče.</w:t>
      </w:r>
    </w:p>
    <w:p>
      <w:pPr/>
      <w:r>
        <w:rPr/>
        <w:t xml:space="preserve">---</w:t>
      </w:r>
    </w:p>
    <w:p>
      <w:pPr>
        <w:pStyle w:val="Heading1"/>
      </w:pPr>
      <w:r>
        <w:rPr>
          <w:sz w:val="36"/>
          <w:szCs w:val="36"/>
        </w:rPr>
        <w:t xml:space="preserve">Stará pošta zve na snové obrazy nočních uliček</w:t>
      </w:r>
    </w:p>
    <w:p>
      <w:pPr/>
      <w:r>
        <w:rPr>
          <w:b w:val="1"/>
          <w:bCs w:val="1"/>
        </w:rPr>
        <w:t xml:space="preserve">Výstava olejomaleb v galerii na Staré poště vtáhne do světa fantazie a představivosti, kterou je obdařen opavský malíř Ondřej Kočár. Do Nového Jičína přivezl své klasické obrazy nočních starobylých uliček.</w:t>
      </w:r>
    </w:p>
    <w:p>
      <w:pPr/>
      <w:r>
        <w:rPr/>
        <w:t xml:space="preserve">Kdo hledá chvíle pohody, ve kterých zapomene na všední starosti a problémy, můžete se přijít podívat na novou výstavu do galerie Stará pošta. Obrazy zobrazující snová města,  zátiší a portréty zde vystavuje opavský malíř Ondřej Kočár. </w:t>
      </w:r>
    </w:p>
    <w:p>
      <w:pPr/>
      <w:r>
        <w:rPr>
          <w:b w:val="1"/>
          <w:bCs w:val="1"/>
        </w:rPr>
        <w:t xml:space="preserve">Ondřej Kočár, autor obrazů: </w:t>
      </w:r>
      <w:r>
        <w:rPr/>
        <w:t xml:space="preserve">“Určitě tady uvidí moje klasické obrazy, které jsou noční uličky, rozsvícené lampy. Mám rád i Valašsko, takže nějaké ty valašské chaloupky na horách, ale i něco abstraktního. Jsou to částečně reálné věci a je to přizpůsobené mým představám, takže jsem si s tím trošku pohrál. Výhoda právě toho malování je, že si mohu dovolit odstranit plakáty, odstranit antény, satelity a to všechno nevidím a zůstáva mi ta pěkná architektura, ta stará architektura.”</w:t>
      </w:r>
    </w:p>
    <w:p>
      <w:pPr/>
      <w:r>
        <w:rPr/>
        <w:t xml:space="preserve">Třeba tento obraz autor pojmenoval Toulání starou dobou. Jeho specifický rozměr je inspirován dávnou příhodou.   </w:t>
      </w:r>
    </w:p>
    <w:p>
      <w:pPr/>
      <w:r>
        <w:rPr>
          <w:b w:val="1"/>
          <w:bCs w:val="1"/>
        </w:rPr>
        <w:t xml:space="preserve">Ondřej Kočár, autor obrazů: </w:t>
      </w:r>
      <w:r>
        <w:rPr/>
        <w:t xml:space="preserve">“Tento obraz je zvláštní formátem, protože kdysi za mnou přišel jeden člověk, který měl pradědečka stolaře, truhláře a přinesl si rám. Takový úzký starý secesní rám. A říkal, že mu do toho nikdo není schopen nic namalovat, a že to prý nejde. No a to já nemám rád, když někdo řekne, že to nejde. Tak jsem mu tam namalovat právě takovéhle město. Ten formát je sice náročný na ztvárnění, ale vychází to zajímavě. A teď vlastně já se ponořím do toho města, mám rád zídky staré, nebo i tady je pohled do kostela. Takže vlastně ten pan stolař z 200 let staré dílny mě inspiroval tady k tomuto formátu.”</w:t>
      </w:r>
    </w:p>
    <w:p>
      <w:pPr/>
      <w:r>
        <w:rPr/>
        <w:t xml:space="preserve">Většina jeho obrazů jsou olejomalby na plátně, ovšem jako podklad občas použije i přírodní materiál.  </w:t>
      </w:r>
    </w:p>
    <w:p>
      <w:pPr/>
      <w:r>
        <w:rPr>
          <w:b w:val="1"/>
          <w:bCs w:val="1"/>
        </w:rPr>
        <w:t xml:space="preserve">Ondřej Kočár, autor obrazů: </w:t>
      </w:r>
      <w:r>
        <w:rPr/>
        <w:t xml:space="preserve">“Když malujete na plátno, tak máte rozměr a x b. A teď najednou najdete nějaký kus dřeva, který vás inspiruje svým tvarem a posuvá vás někam úplně dál. Začnete přemýšlet, jak který suk využít, jak kterou nerovnost. Takže mě to hodně inspiruje. Nejprve jsem maloval jenom na tu čelní stranu, pak jsem začal do toho zapojovat i ty boky dřeva. Takže tím si vždycky tak odpočinu od toho seriózního umění a skočím si někam trošku jinam.  A proč zrovna domečky? No já to mám vystudováno částečně, protože střední školu mám stavební průmyslovku, takže já vím, jak moc ty domy mohu nahnout, aby nespadly.”</w:t>
      </w:r>
    </w:p>
    <w:p>
      <w:pPr/>
      <w:r>
        <w:rPr/>
        <w:t xml:space="preserve">V Novém Jičíně vystavuje Ondřej Kočár poprvé, ovšem je to jeho již 110. výstava. Potrvá  do 27. listopadu.  </w:t>
      </w:r>
    </w:p>
    <w:p>
      <w:pPr/>
      <w:r>
        <w:rPr/>
        <w:t xml:space="preserve">---</w:t>
      </w:r>
    </w:p>
    <w:p>
      <w:pPr>
        <w:pStyle w:val="Heading1"/>
      </w:pPr>
      <w:r>
        <w:rPr>
          <w:sz w:val="36"/>
          <w:szCs w:val="36"/>
        </w:rPr>
        <w:t xml:space="preserve">Atleti se loučili s oválem, rok uzavřou Během o kapra</w:t>
      </w:r>
    </w:p>
    <w:p>
      <w:pPr/>
      <w:r>
        <w:rPr>
          <w:b w:val="1"/>
          <w:bCs w:val="1"/>
        </w:rPr>
        <w:t xml:space="preserve">Program Novojičínské běžecké ligy obsahuje deset závodů, které běžci absolvují v různých podmínkách a terénech. Ten předposlední zavedl účastníky na klasický tartanový ovál atletického stadionu.</w:t>
      </w:r>
    </w:p>
    <w:p>
      <w:pPr/>
      <w:r>
        <w:rPr/>
        <w:t xml:space="preserve">Novojičínská běžecká liga odstartovala v dubnu Jarním oválem a devátým závodem se vrátila na stejné místo - atletický stadion. </w:t>
      </w:r>
    </w:p>
    <w:p>
      <w:pPr/>
      <w:r>
        <w:rPr>
          <w:b w:val="1"/>
          <w:bCs w:val="1"/>
        </w:rPr>
        <w:t xml:space="preserve">Pavel Sedlář, předseda Atletického oddílu TJ Nový Jičín: </w:t>
      </w:r>
      <w:r>
        <w:rPr/>
        <w:t xml:space="preserve">“Je to Loučení s oválem, je to devátý závod z deseti. Ještě nás bude čekat 19. prosince v rámci vánočního jarmarku poslední závod a to je běh o Vánočního kapra. Dneska se loučíme s oválem, je to takové symbolické, že vlastně atleti už na ovále moc trénovat nebudou, půjdou do tělocvičen, tak proto je to loučení s oválem.” </w:t>
      </w:r>
    </w:p>
    <w:p>
      <w:pPr/>
      <w:r>
        <w:rPr>
          <w:b w:val="1"/>
          <w:bCs w:val="1"/>
        </w:rPr>
        <w:t xml:space="preserve">Pavel Sedlář, předseda Atletického oddílu TJ Nový Jičín: </w:t>
      </w:r>
      <w:r>
        <w:rPr/>
        <w:t xml:space="preserve">“Startujeme od nejmenších dětí až po dospělé a má to takovou zvláštnost, že Jarní ovál i Loučení s oválem mají stejné distance, takže můžou si porovnávat časy na začátku sezóny a teď na konci roku.”</w:t>
      </w:r>
    </w:p>
    <w:p>
      <w:pPr/>
      <w:r>
        <w:rPr/>
        <w:t xml:space="preserve">Nejmladší kategorie závodníků byla ta, které 100 metrů absolvovala ještě v doprovodu rodičů. Další se vydávali na  200, 400 a 800 metrů, dospělí běželi tři kilometry. </w:t>
      </w:r>
    </w:p>
    <w:p>
      <w:pPr/>
      <w:r>
        <w:rPr>
          <w:b w:val="1"/>
          <w:bCs w:val="1"/>
        </w:rPr>
        <w:t xml:space="preserve">Ondřej Zapletal, Atletika Nový Jičín: </w:t>
      </w:r>
      <w:r>
        <w:rPr/>
        <w:t xml:space="preserve">“Atletice se věnuji čtyři roky. Nejraději mám vytrvalostní běh. 800 metrů a 1 500 metrů. Jaká byla pro tebe letos běžecká sezona? No, docela dobrá, největší úspěch asi bylo třetí místo v Ostravě. Dneska poběžím 800 metrů a přál bych si zaběhnout čas 2,55 až 2,50.” </w:t>
      </w:r>
    </w:p>
    <w:p>
      <w:pPr/>
      <w:r>
        <w:rPr>
          <w:b w:val="1"/>
          <w:bCs w:val="1"/>
        </w:rPr>
        <w:t xml:space="preserve">Julie Zdražilová, Atletika Nový Jičín: </w:t>
      </w:r>
      <w:r>
        <w:rPr/>
        <w:t xml:space="preserve">“Atletice se věnuju zhruba asi pět let a moje nejsilnější disciplína je osmistovka a doplňkově dělám skok do výšky. Dneska poběžím 800 metrů, osobák mám dvě minuty třicet, takže asi kdyby to bylo okolo dvě minuty třicet pět, tak by to dneska bylo fajn. Letos jsem běžela více závodů, ale asi nejlépe takticky se mi povedly krajské přebory v létě, kde jsem získala bronz na osmistovce a udělala jsem si pěkný osobák, a ještě jeden závod, kde jsem si zaběhla svůj osobák v Kopřivnic.”</w:t>
      </w:r>
    </w:p>
    <w:p>
      <w:pPr/>
      <w:r>
        <w:rPr>
          <w:b w:val="1"/>
          <w:bCs w:val="1"/>
        </w:rPr>
        <w:t xml:space="preserve">Pavel Sedlář, předseda Atletického oddílu TJ Nový Jičín: </w:t>
      </w:r>
      <w:r>
        <w:rPr/>
        <w:t xml:space="preserve">“Uvidíme, jaká bude nakonec účast, věřím, že bude přes sto dětí, i nějací dospělí, že přijdou. Jsme rádi, že Novojičínská běžecká liga funguje už pátým rokem, máme letos deset závodů a půjdeme do dalšího roku opět s deseti, už nebudeme navyšovat, protože není ani místo, ani prostor, takže za deset závodů jsme rádi. V lednu, myslím, že 15. ledna, nás čeká slavnostní vyhlášení Novojičínské běžecké ligy ve Středisku volného času Fokus.”</w:t>
      </w:r>
    </w:p>
    <w:p>
      <w:pPr/>
      <w:r>
        <w:rPr/>
        <w:t xml:space="preserve">Program Novojičínské běžecké ligy, jak zaznělo, nabízí během roku 10 závodů, na kterých se běžci potýkají i s různými terény. Nejen tedy s tartanovým povrchem, ale i s dlažbou náměstí, svahem sjezdovky Svinec, parkem Smetanovy sady, areálem Hückelových vil nebo amfiteátrem Skalky.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11-2026-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2026-11-06T19:14:55+01:00</dcterms:created>
  <dcterms:modified xsi:type="dcterms:W3CDTF">2026-11-06T19:14:55+01:00</dcterms:modified>
</cp:coreProperties>
</file>

<file path=docProps/custom.xml><?xml version="1.0" encoding="utf-8"?>
<Properties xmlns="http://schemas.openxmlformats.org/officeDocument/2006/custom-properties" xmlns:vt="http://schemas.openxmlformats.org/officeDocument/2006/docPropsVTypes"/>
</file>