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prosí veřejnost o ohleduplnost v lese</w:t>
      </w:r>
    </w:p>
    <w:p>
      <w:pPr/>
      <w:r>
        <w:rPr/>
        <w:t xml:space="preserve">Začíná jaro. Už zanedlouho budou lesy plnémláďat. Ptáci začínají hnízdit, srny jsou ve vysokém stadiu březosti. Lidé byse proto měli v lesích chovat velmi ohleduplně.</w:t>
      </w:r>
    </w:p>
    <w:p>
      <w:pPr/>
      <w:r>
        <w:rPr/>
        <w:t xml:space="preserve">Vojtěch Feber, předseda MS Stonávka: „Mělibychom se pohybovat po vyznačených stezkách. Zvláště za soumraku nechodit mimotyto trasy. Ta zvěř potřebuje klid.“</w:t>
      </w:r>
    </w:p>
    <w:p>
      <w:pPr/>
      <w:r>
        <w:rPr/>
        <w:t xml:space="preserve">V žádném případě by pejskaři nemělipouštět v lese své čtyřnohé miláčky na volno. Ohleduplní by měli být ilidé při projížďkách na koních.</w:t>
      </w:r>
    </w:p>
    <w:p>
      <w:pPr/>
      <w:r>
        <w:rPr/>
        <w:t xml:space="preserve">Vojtěch Feber, předseda MS Stonávka: „S koňmije to podobné, protože když budeme projíždět nějaké křoví, ta zvěř je pakvystresovaná, slabá a může dojít k úhynu.“</w:t>
      </w:r>
    </w:p>
    <w:p>
      <w:pPr/>
      <w:r>
        <w:rPr/>
        <w:t xml:space="preserve">A pokud uvidíte na procházce lesem mládě,nikdy na něj nesahejte.</w:t>
      </w:r>
    </w:p>
    <w:p>
      <w:pPr/>
      <w:r>
        <w:rPr/>
        <w:t xml:space="preserve">Vojtěch Feber, předseda MS Stonávka: „Musímesi uvědomit, že my v té přírodě jsme jenom na návštěvě, ale pro tu zvěř jeto domov.“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00003774/myslivci-prosi-verejnost-o-ohleduplnost-v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2026-05-24T16:21:46+02:00</dcterms:created>
  <dcterms:modified xsi:type="dcterms:W3CDTF">2026-05-24T16:21:46+02:00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