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diskutovali o budoucí podobě sídliště</w:t>
      </w:r>
    </w:p>
    <w:p>
      <w:pPr/>
      <w:r>
        <w:rPr/>
        <w:t xml:space="preserve">Velká změna, před půl rokem byla v jídelně Základní školy Jubilejní jenom hrstka lidí, teď se jich přišlo podívat a diskutovat zhruba 80. Druhé veřejné projednávání takzvaného Integrovaného plánu rozvoje města proběhlo v úterý odpoledne.</w:t>
      </w:r>
    </w:p>
    <w:p>
      <w:pPr/>
      <w:r>
        <w:rPr/>
        <w:t xml:space="preserve">Kateřina Nehasilová, manažerka projektu: </w:t>
      </w:r>
      <w:r>
        <w:rPr>
          <w:i w:val="1"/>
          <w:iCs w:val="1"/>
        </w:rPr>
        <w:t xml:space="preserve">„Dnešní veřejné projednávání by mělo seznámit občany s koncepcí revitalizace veřejného prostranství, kterou mají možnost připomínkovat již od listopadu loňského roku a která je vyvěšena na webových stránkách města. Veřejné projednání je to druhé a další by už být nemělo. Po projednání koncepce v komisích rady města by tato koncepce měla jít do zastupitelstva ke schválení jako projednaná."</w:t>
      </w:r>
    </w:p>
    <w:p>
      <w:pPr/>
      <w:r>
        <w:rPr/>
        <w:t xml:space="preserve">Integrovaný plán rozvoje města zahrnuje oblast ohraničenou ulicemi Anenská, Dlouhá a Palackého. Zhruba sto miliónů korun, které radnice na projekt získala, se rozdělí mezi revitalizace domů a úpravy veřejných prostranství v poměru 60 ku 40. Celkový objem všech investic bude téměř 180 milionů. Majitelům domů či bytovým družstvům opravy proplatí evropské fondy maximálně z poloviny, radnice utratí za regeneraci veřejných ploch jen 15 procent ze svého. Architektonická studie si klade ambice zajistit lepší prostředí pro bydlení.</w:t>
      </w:r>
    </w:p>
    <w:p>
      <w:pPr/>
      <w:r>
        <w:rPr/>
        <w:t xml:space="preserve">Aleš Putna, autor architektonického návrhu:</w:t>
      </w:r>
      <w:r>
        <w:rPr>
          <w:i w:val="1"/>
          <w:iCs w:val="1"/>
        </w:rPr>
        <w:t xml:space="preserve"> "Projekt řeší jednotlivé problematické okruhy, to znamená problematiku parkování nebo dopravy obecně, problematiku volného času, to jsou dětská hřiště, sportovní hřiště a podobné volnočasové aktivity, dále se tam řeší zelené plochy, tedy revitalizace zelených ploch, parkové úpravy, popřípadě vysazování nových stromů, probírky některých nevyhovujících nebo špatně umístěných stromů a podobně. Studie řeší také, řekněme, veřejné prostory typu náměstí, uliční prostory a podobně."</w:t>
      </w:r>
    </w:p>
    <w:p>
      <w:pPr/>
      <w:r>
        <w:rPr/>
        <w:t xml:space="preserve">Lidé na veřejném projednávání připomínkovali například úpravy dětských hřišť či nová parkoviště u domů. Jablkem sváru se tak stalo například plánované parkoviště za domy Mendelova 1 až 5, proti kterému obyvatelé dokonce sepsali petici. Podobné návrhy se sešly na radnici už dříve, zájemci mohli své nápady posílat poštou či elektronicky. Připomínek dorazilo zhruba dvacet.</w:t>
      </w:r>
    </w:p>
    <w:p>
      <w:pPr/>
      <w:r>
        <w:rPr/>
        <w:t xml:space="preserve">Kateřina Nehasilová, manažerka projektu: </w:t>
      </w:r>
      <w:r>
        <w:rPr>
          <w:i w:val="1"/>
          <w:iCs w:val="1"/>
        </w:rPr>
        <w:t xml:space="preserve">„Občané se vyjadřovali ke konkrétním úpravám, které mají být realizovány v jejich bydlišti. Ať se to týkalo parkových úprav, veřejného prostranství, mobiliáře a podobně. Již od listopadu jsme některé podmínky zvážili, zapracovali do koncepce a udělali jsme úpravy. Někdy jsme </w:t>
      </w:r>
      <w:r>
        <w:rPr>
          <w:i w:val="1"/>
          <w:iCs w:val="1"/>
        </w:rPr>
        <w:t xml:space="preserve">občanům </w:t>
      </w:r>
      <w:r>
        <w:rPr>
          <w:i w:val="1"/>
          <w:iCs w:val="1"/>
        </w:rPr>
        <w:t xml:space="preserve">vyhověli, jindy ne, vždycky to možné není, ale snažili jsme se."</w:t>
      </w:r>
    </w:p>
    <w:p>
      <w:pPr/>
      <w:r>
        <w:rPr/>
        <w:t xml:space="preserve">Projekt regenerace sídliště je rozvržen do roku 2015. První stavební práce na úpravách veřejných ploch začnou nejdříve příští jaro.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020/lide-diskutovali-o-budouci-podobe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2026-04-05T19:32:04+02:00</dcterms:created>
  <dcterms:modified xsi:type="dcterms:W3CDTF">2026-04-05T19:32:04+02:00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