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vyhlašuje konkurzy na místa ředitelů školských zařízení</w:t>
      </w:r>
    </w:p>
    <w:p>
      <w:pPr/>
      <w:r>
        <w:rPr/>
        <w:t xml:space="preserve">Věra Palková (ČSSD), náměstkyně hejtmana MS kraje: </w:t>
      </w:r>
      <w:r>
        <w:rPr>
          <w:i w:val="1"/>
          <w:iCs w:val="1"/>
        </w:rPr>
        <w:t xml:space="preserve">"Především si od toho slibujeme, že i ředitelé se dostanou do konkurenčního prostředí a získají větší motivaci na sobě pracovat, hledat nové směry a cesty a vylepšovat školu a vzdělávací proces na škole."</w:t>
      </w:r>
    </w:p>
    <w:p>
      <w:pPr/>
      <w:r>
        <w:rPr/>
        <w:t xml:space="preserve">Zájemci o konkurz musejí mít vysokoškolské vzdělání, zkušenosti, praxi a budou před komisí obhajovat své záměry se školou.</w:t>
      </w:r>
    </w:p>
    <w:p>
      <w:pPr/>
      <w:r>
        <w:rPr/>
        <w:t xml:space="preserve">Libor Lenčo, vedoucí školského odboru MS kraje:</w:t>
      </w:r>
      <w:r>
        <w:rPr>
          <w:i w:val="1"/>
          <w:iCs w:val="1"/>
        </w:rPr>
        <w:t xml:space="preserve"> "Základní podmínky budou vycházet ze zákona. Myslím si že pro naprostou většinu uchazečů nebudou nesplnitelné."</w:t>
      </w:r>
    </w:p>
    <w:p>
      <w:pPr/>
      <w:r>
        <w:rPr/>
        <w:t xml:space="preserve">V nejbližších dnech budou informace o konkursech vyvěšeny na úřední desce krajského úřadu a do 20 března bude kraj přijímat přihlášky. Výběrová řízení začnou v dubnu a komise budou v průběhu 3 měsíců nové ředitele vybírat. Do začátku příštího školního roku by měla být jména ředitelů jasná.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289/kraj-vyhlasuje-konkurzy-na-mista-reditelu-skolskych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2026-09-17T13:38:57+02:00</dcterms:created>
  <dcterms:modified xsi:type="dcterms:W3CDTF">2026-09-17T13:38:57+02:00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