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Vyhodnocení projektu příhraniční spolupráce</w:t>
      </w:r>
    </w:p>
    <w:p>
      <w:pPr/>
      <w:r>
        <w:rPr/>
        <w:t xml:space="preserve">Pokaždé společně, to bylo hlavní téma projektu, financovaného Evropským fondem regionálního rozvoje, který umožnil obyvatelům polských Marklowic a české Stonavy navzájem poznat nejen svůj současný životní styl, ale i letité tradice.</w:t>
      </w:r>
    </w:p>
    <w:p>
      <w:pPr/>
      <w:r>
        <w:rPr/>
        <w:t xml:space="preserve">Jolanta Tomaszewska, autorka projektu:</w:t>
      </w:r>
      <w:r>
        <w:rPr>
          <w:i w:val="1"/>
          <w:iCs w:val="1"/>
        </w:rPr>
        <w:t xml:space="preserve"> "Myslím, že lidé potřebují čepat z minulosti, aby na ní stavěli svou budoucnost. To je nevyčerpatelné téma, přínosné pro každého. Potvrdilo se nám to v obrovském zájmu lidí, kteří se našich akcí zúčastnili."</w:t>
      </w:r>
    </w:p>
    <w:p>
      <w:pPr/>
      <w:r>
        <w:rPr/>
        <w:t xml:space="preserve">Projekt začal loni 3. listopadu. Starostové Marklowic a Stonavy tehdy společně zasadili dub přátelství. Záhy Stonavané zažili marklowickou obdobu českého skoku přes kůži - gwarki. V zásadě jsou oba hornické zvyky podobné. Zásadní rozdíl je, že v Česku jde o výlučně pánskou záležitost, v Polsku je naopak přítomnost žen žádoucí. A ty měly také možnost poznat, jak to chodí u sousedů přímo v jejich domácnostech. Marklowičankám při té příležitosti jejich stonavské hostitelky ukázaly i zajímavé okolí obce a přitom už se domlouvala velká soutěžní výstava tradičních velikonočních jídel, výzdob a nezbytných pomlázkových propriet. Zatímco u nás se k tomuto účelu pletou karabáče, v Marklowicích se chodí s palmami. Exponátů i jejich obdivovatelů se sešly stovky.</w:t>
      </w:r>
    </w:p>
    <w:p>
      <w:pPr/>
      <w:r>
        <w:rPr/>
        <w:t xml:space="preserve">Jolanta Tomaszewska, autorka projektu: </w:t>
      </w:r>
      <w:r>
        <w:rPr>
          <w:i w:val="1"/>
          <w:iCs w:val="1"/>
        </w:rPr>
        <w:t xml:space="preserve">"Nevěřili jsme, že to vyjde. Potom jsme byli moc pyšní, že jsme zvládli nejen to, co bylo dáno projektem, ale ještě mnohem víc. Dosud tomu nemohu uvěřit, že jsme měli úspěch ve všem, do čeho jsme se pustili."</w:t>
      </w:r>
    </w:p>
    <w:p>
      <w:pPr/>
      <w:r>
        <w:rPr/>
        <w:t xml:space="preserve">Největší úspěch ovšem spočíval v tom, že se Marklowicím podařilo evropské peníze na realizaci svého projektu získat. V tom mají před Stonavou náskok.</w:t>
      </w:r>
    </w:p>
    <w:p>
      <w:pPr/>
      <w:r>
        <w:rPr/>
        <w:t xml:space="preserve">Ondřej Feber (Nestraníci) starosta Stonavy: </w:t>
      </w:r>
      <w:r>
        <w:rPr>
          <w:i w:val="1"/>
          <w:iCs w:val="1"/>
        </w:rPr>
        <w:t xml:space="preserve">"To je prokazatelné, že v našich úřadech se těžce prosazují projekty. Sám jsem byl svědkem, když jsme žádali o peníze na inženýrské sítě, byli úředníci tak neúprosní, že jsme o ty finance málem přišli. Je škoda, že peníze, které k nám z Bruselu tečou, brzdí naši lidé, kteří by nám spíš měli fandit."</w:t>
      </w:r>
    </w:p>
    <w:p>
      <w:pPr/>
      <w:r>
        <w:rPr/>
        <w:t xml:space="preserve">Stonava se přesto nevzdává, možná, že s projektem, který právě připravuje, tentokrát u úředníků uspěje. Spolupráce Marklowic a Stonavy bude každopádně kontinuálně pokračovat. Projekt poznávání tradic sice už před pár dny skončil slavnostním vyhodnocením, ale polská strana už rozjíždí další.</w:t>
      </w:r>
    </w:p>
    <w:p>
      <w:pPr/>
      <w:r>
        <w:rPr/>
        <w:t xml:space="preserve">Jolanta Tomaszewska, autorka projektu: </w:t>
      </w:r>
      <w:r>
        <w:rPr>
          <w:i w:val="1"/>
          <w:iCs w:val="1"/>
        </w:rPr>
        <w:t xml:space="preserve">"Projekt je věnován zdraví a zdravému životnímu stylu. Chceme ukázat, jak se o to zdraví na obou stranách hranice staráme a co děláme, aby byl ve zdravém těle zdravý duch."</w:t>
      </w:r>
    </w:p>
    <w:p>
      <w:pPr/>
      <w:r>
        <w:rPr/>
        <w:t xml:space="preserve">První společná akce nového projektu proběhne ještě tento měsíc v rámci slavnosti Dnů Marklowic.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036/vyhodnoceni-projektu-prihranicni-spolu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2026-05-26T13:34:38+02:00</dcterms:created>
  <dcterms:modified xsi:type="dcterms:W3CDTF">2026-05-26T13:34:38+02:00</dcterms:modified>
</cp:coreProperties>
</file>

<file path=docProps/custom.xml><?xml version="1.0" encoding="utf-8"?>
<Properties xmlns="http://schemas.openxmlformats.org/officeDocument/2006/custom-properties" xmlns:vt="http://schemas.openxmlformats.org/officeDocument/2006/docPropsVTypes"/>
</file>