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p>
      <w:pPr/>
      <w:r>
        <w:rPr/>
        <w:t xml:space="preserve">Jeden z prvních konkrétních výsledků vzájemných kontaktů mezi Nový Jičínem a partnerským Epinalem je jednodenní pobyt studentů ze střední zemědělské školy z Mirecourtu v Novém Jičíně. Pobyt byl sice krátký, přesto jim předal dost potřebných informací.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"Střední zemědělská škola v Mirecourtu zahrnuje dva hlavní směry, jeden z nich je živočišná výroba a druhý lesnictví. Žáci prvního ročníku projevili velký zájem poznat, jak se vyvíjí zemědělství v nových státech Evropské unie. Zahraniční cesty pořádáme už pravidelně a v tomto roce padla volba na Českou republiku, kterou vnímáme sice jako mladou zemi v Evropské unii, na druhou stranu ale jako velmi dynamicky se rozvíjející."</w:t>
      </w:r>
    </w:p>
    <w:p>
      <w:pPr/>
      <w:r>
        <w:rPr/>
        <w:t xml:space="preserve">V programu týdenního pobytu bylo také prozkoumání způsobu, jakým se zemědělství učí u nás. Francouzští studenti navštívili dvě zemědělské školy. První v Žatci, druhým zastavením pak byly dvě farmy Vysoké školy veterinární v Žilině. Francie je největším výrobcem a exportérem zemědělských produktů v Evropské unii.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"Minimálně 50 procent z nich pochází z rodinných farem, kdy vlastně rodiče vlastní určité hospodářství s nějakým počtem hektarů s samozřejmě hovězím dobytkem v počtu, co jsem se ptal 40 až 50 kusů. A o toto hospodářství se rodina stará. Čili jejich děti, jejich potomci samozřejmě mají zájem a jsou vysláni na střední školu tak, aby získali hospodářství a mohli to své vlastní hospodářství úspěšně vést a tu svoji rodinu vlastně živit."</w:t>
      </w:r>
    </w:p>
    <w:p>
      <w:pPr/>
      <w:r>
        <w:rPr/>
        <w:t xml:space="preserve">Náplň cesty studentů z Francie zahrnovala jak návštěvu několika zemědělských podniků větších i menších rozměrů po celé zemi, setkání se zástupci Ministerstva zemědělství, tak i kulturní program. Studenti se pokochali pohledem na Prahu, Kutnou horu, Slavkov, Brno a Nový Jičín. Součástí jejich návštěvy v regionu byla také prohlídka muzea automobilů Tatra v Kopřivnici.</w:t>
      </w:r>
    </w:p>
    <w:p>
      <w:pPr/>
      <w:r>
        <w:rPr/>
        <w:t xml:space="preserve">Eric Blampain, učitel zemědělské školy Mirecourt:</w:t>
      </w:r>
      <w:r>
        <w:rPr>
          <w:i w:val="1"/>
          <w:iCs w:val="1"/>
        </w:rPr>
        <w:t xml:space="preserve"> "Každá z tříčlenných skupin, která se zabývá stavem českého zemědělství, vypracuje po návratu domů písemnou analýzu, o které pak budeme dále diskutovat. Práce se bude týkat všech oblastí, které jsme navštívili, od vinařství, přes chov hovězího dobytka, prasat či koní, jak tady vidíme kolem nás, i samozřejmě pěstování pšenice a obilovin obecně. Jedním z cílů naší cesty je dozvědět se, jakým způsobem se projevil vstup České republiky do Evropské unie na zemědělství u vás, zda tento vliv je pozitivní, zda negativní."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"Jsme domluveni, že v příštím roce by ta návštěva byla již delší a že bychom se věnovali tomu zemědělství v naší oblasti pravděpodobně víc, to znamená už by se navázaly i kontakty se Střední školou zemědělskou, kterou máme přímo v Novém Jičíně."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1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