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Missis 2012 ovládly maminky z MS kraje</w:t>
      </w:r>
    </w:p>
    <w:p>
      <w:pPr/>
      <w:r>
        <w:rPr/>
        <w:t xml:space="preserve">Maminky se svými ratolestmi musely nejprve projít zemskými koly. Podmínkou bylo, že děti musejí mít nejméně 4 roky a jejich maminky nesmí být starší než 45 let. Nejdůležitější součástí soutěže o nejsympatičtější maminku byla volná disciplína, kde musely porotce zaujmout.</w:t>
      </w:r>
    </w:p>
    <w:p>
      <w:pPr/>
      <w:r>
        <w:rPr/>
        <w:t xml:space="preserve">Gabriela Prchalová s dcerou Markétkou, 3. místo: </w:t>
      </w:r>
      <w:r>
        <w:rPr>
          <w:i w:val="1"/>
          <w:iCs w:val="1"/>
        </w:rPr>
        <w:t xml:space="preserve">"My jsme si připravily jako volnou disciplínu písničku, kterou jsem já doprovázela na klávesy."</w:t>
      </w:r>
    </w:p>
    <w:p>
      <w:pPr/>
      <w:r>
        <w:rPr/>
        <w:t xml:space="preserve">Hana Prášilová s dcerou Kristýnkou, 2. místo: </w:t>
      </w:r>
      <w:r>
        <w:rPr>
          <w:i w:val="1"/>
          <w:iCs w:val="1"/>
        </w:rPr>
        <w:t xml:space="preserve">"Dcerka zpívala a tančila na písničku Tancovali vrabci v trávě a já jsem ji doprovázela na flétnu."</w:t>
      </w:r>
    </w:p>
    <w:p>
      <w:pPr/>
      <w:r>
        <w:rPr/>
        <w:t xml:space="preserve">Petra Sklářová s dcerou Natálkou, Missis 2012: </w:t>
      </w:r>
      <w:r>
        <w:rPr>
          <w:i w:val="1"/>
          <w:iCs w:val="1"/>
        </w:rPr>
        <w:t xml:space="preserve">"My jsme měly připravenou pohádku o Sněhurce a na módní přehlídce jsme dělaly Berušku a Ferdu mravence."</w:t>
      </w:r>
    </w:p>
    <w:p>
      <w:pPr/>
      <w:r>
        <w:rPr/>
        <w:t xml:space="preserve">V porotě rozhodoval i hejtman Jaroslav Palas a na Moravskoslezský kraj mohl být skutečně hrdý.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"To svědčí o tom, že nejkrásnější maminky a děti jsou v Moravskoslezském kraji, a já jsem nesmírně rád, že se podařilo umístění všem třem adeptkám."</w:t>
      </w:r>
    </w:p>
    <w:p>
      <w:pPr/>
      <w:r>
        <w:rPr/>
        <w:t xml:space="preserve">Důležité je, že volba nejsympatičtější maminky je zároveň charitativní akcí a výtěžek z prodeje korunky vítězky a darů hostů 215 tisíc jde na domovy pro matky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677/missis-2012-ovladly-maminky-z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2026-11-05T16:51:56+01:00</dcterms:created>
  <dcterms:modified xsi:type="dcterms:W3CDTF">2026-11-05T16:51:56+01:00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