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Padly tresty za útok na Romy v Havířově</w:t>
      </w:r>
    </w:p>
    <w:p>
      <w:pPr/>
      <w:r>
        <w:rPr/>
        <w:t xml:space="preserve">Celý případ začal soud v Ostravě řešit jako pokus o vraždu. Skupina neonacistů se v listopadu 2008 domluvila v havířovském Country clubu, že vyrazí na Romy. Nasedli do tří aut a vydali se do romských lokalit, například do Jarošovy ulice v Šumbarku. Nasadili si kukly a kapuce a zaútočili na kolemjdoucí Romy.</w:t>
      </w:r>
    </w:p>
    <w:p>
      <w:pPr/>
      <w:r>
        <w:rPr/>
        <w:t xml:space="preserve">David Bartoš, státní zástupce:</w:t>
      </w:r>
      <w:r>
        <w:rPr>
          <w:i w:val="1"/>
          <w:iCs w:val="1"/>
        </w:rPr>
        <w:t xml:space="preserve"> "Intenzita toho útoku na pana Horvátha byla značná. O tom svědčí i zranění, ze kterého se léčí až do dnešní doby." </w:t>
      </w:r>
    </w:p>
    <w:p>
      <w:pPr/>
      <w:r>
        <w:rPr/>
        <w:t xml:space="preserve">Mladý Rom má trvalé následky dodneška. Podobně zaútočili ještě dvakrát ale nikoho už se jim zmlátit nepodařilo. Romové utekli a jednomu pomohli Ukrajinci, kteří si mysleli, že útočí na ně. Obžalována byla jen část skupiny, neonacisté příliš nespolupracovali.</w:t>
      </w:r>
    </w:p>
    <w:p>
      <w:pPr/>
      <w:r>
        <w:rPr/>
        <w:t xml:space="preserve">Ze sedmi obžalovaných přišel k soudu jen jeden, ostatní se omluvili například kvůli školení o bezpečnosti práce. </w:t>
      </w:r>
    </w:p>
    <w:p>
      <w:pPr/>
      <w:r>
        <w:rPr/>
        <w:t xml:space="preserve">Böhmová Lucie, mluvčí Krajského soudu v Ostravě:</w:t>
      </w:r>
      <w:r>
        <w:rPr>
          <w:i w:val="1"/>
          <w:iCs w:val="1"/>
        </w:rPr>
        <w:t xml:space="preserve">"Tři dostali nepodmíněné tresty, tři podmíněné a jeden byl zproštěn obžaloby."</w:t>
      </w:r>
    </w:p>
    <w:p>
      <w:pPr/>
      <w:r>
        <w:rPr/>
        <w:t xml:space="preserve">Největší tresty, 4 roky vězení, dostali Takáč a Šebela, o rok méně pak vyfasoval agresor, který byl v době činu mladistvý. Všichni odsouzení jsou spojováni i s násilím na fotbalových stadionech.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0837/padly-tresty-za-utok-na-romy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2026-07-09T19:19:00+02:00</dcterms:created>
  <dcterms:modified xsi:type="dcterms:W3CDTF">2026-07-09T19:19:00+02:00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