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 ZŠ a MŠ Stonava získal ocenění</w:t>
      </w:r>
    </w:p>
    <w:p>
      <w:pPr/>
      <w:r>
        <w:rPr/>
        <w:t xml:space="preserve">Mezi 25ti oceněnými pedagogy našeho kraje byl ředitel Základní a mateřské školy Zdeněk Lusk. Za sebou má 38 let praxe ve školství, z toho celých 19 let vykonává funkci ředitele školy.</w:t>
      </w:r>
    </w:p>
    <w:p>
      <w:pPr/>
      <w:r>
        <w:rPr/>
        <w:t xml:space="preserve">Zdeněk Lusk, ředitel školy:</w:t>
      </w:r>
      <w:r>
        <w:rPr>
          <w:i w:val="1"/>
          <w:iCs w:val="1"/>
        </w:rPr>
        <w:t xml:space="preserve"> "Ta práce je dost pestrá, dost náročná a skrývá různá nebezpečí, ale musím říct, že i po letech mě tato práce jako pořád baví, baví mě spolupráce s lidmi a komunikace, vyslechnutí jejich nápadů."</w:t>
      </w:r>
    </w:p>
    <w:p>
      <w:pPr/>
      <w:r>
        <w:rPr/>
        <w:t xml:space="preserve">Ondřej Feber, starosta Stonavy:</w:t>
      </w:r>
      <w:r>
        <w:rPr>
          <w:i w:val="1"/>
          <w:iCs w:val="1"/>
        </w:rPr>
        <w:t xml:space="preserve"> "Pan ředitel nám pomohl v 93. roce znovu otevřít školu, vytvořit skvělý tým svých spolupracovníků a ta škola má velmi dobré jméno, dojíždějí dokonce do ní děti z Karviné, z Albrechtic, tedy ze sousedních obcí a my jsme hrdi na tu školu a taky samozřejmě na něho."</w:t>
      </w:r>
    </w:p>
    <w:p>
      <w:pPr/>
      <w:r>
        <w:rPr/>
        <w:t xml:space="preserve">Zdeněk Lusk si váží dobré spolupráce se svými kolegy, s rodiči a v neposlední řadě i s obecním úřadem.</w:t>
      </w:r>
    </w:p>
    <w:p>
      <w:pPr/>
      <w:r>
        <w:rPr/>
        <w:t xml:space="preserve">Zdeněk Lusk, ředitel školy: </w:t>
      </w:r>
      <w:r>
        <w:rPr>
          <w:i w:val="1"/>
          <w:iCs w:val="1"/>
        </w:rPr>
        <w:t xml:space="preserve">"Spolupráce s obecním úřadem ve Stonavě opravdu nemá chybu a vytváří potřebné zázemí, jako pro naší práci ať to jsou rekonstrukce školy, ať jsou to určité finance, které potřebujeme pro činnost."</w:t>
      </w:r>
    </w:p>
    <w:p>
      <w:pPr/>
      <w:r>
        <w:rPr/>
        <w:t xml:space="preserve">Práce a povinnosti zpříjemňuje mimo jiné i dobrá spolupráce s polskou školou z Marklowic, se kterou se podařilo prosadit čtyři velké projekty pro děti. Toto významné ocenní si tedy za dloholetou práci ve školství právem zaslouží.</w:t>
      </w:r>
    </w:p>
    <w:p>
      <w:pPr/>
      <w:r>
        <w:rPr/>
        <w:t xml:space="preserve">Jaroslav Palas, hejtman MS kraje:</w:t>
      </w:r>
      <w:r>
        <w:rPr>
          <w:i w:val="1"/>
          <w:iCs w:val="1"/>
        </w:rPr>
        <w:t xml:space="preserve"> "Je to vyjádření jakéhosi poděkování našim kantorům za to, že předávají mladé generaci vědomosti a myslím si, že to je jedna z nejzáslužnějších prací a je to velmi náročná profese."</w:t>
      </w:r>
    </w:p>
    <w:p>
      <w:pPr/>
      <w:r>
        <w:rPr/>
        <w:t xml:space="preserve">Věra Palková, náměstkyně hejtmana MS kraje:</w:t>
      </w:r>
      <w:r>
        <w:rPr>
          <w:i w:val="1"/>
          <w:iCs w:val="1"/>
        </w:rPr>
        <w:t xml:space="preserve"> "Je to vždycky taková veliká šance dát veřejnosti najevo, že dobří kantoři a ti pokračovatelé myšlenek Komenského v našich školách nevymřeli a stále žijí a jsou mezi námi a máme příležitost na ně poukázat, poděkovat jim a předat jim malou pozornost."</w:t>
      </w:r>
    </w:p>
    <w:p>
      <w:pPr/>
      <w:r>
        <w:rPr/>
        <w:t xml:space="preserve">Nejlepší pedagogy kraje vybírala sedmičlenná porota. Každý z oceněných dostal krásnou kytici, finanční obnos, pamětní publikaci a pamětní list na ručně vyráběném papíře.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0987/reditel-zs-a-ms-stonava-ziskal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2026-06-22T10:30:25+02:00</dcterms:created>
  <dcterms:modified xsi:type="dcterms:W3CDTF">2026-06-22T10:30:25+02:00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