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Materiální pomoc pro dobrovolné hasiče z Karviné</w:t>
      </w:r>
    </w:p>
    <w:p>
      <w:pPr/>
      <w:r>
        <w:rPr/>
        <w:t xml:space="preserve">Sbor dobrovolných hasičů z Karviné-Hranic se může těšit na zbrusu novou cisternovou stříkačku. Pořízení nového auta schválili karvinští zastupitelé na svém posledním zasedání. Současná stříkačka je už více jak 25 let stará a technicky už nevyhovuje.</w:t>
      </w:r>
    </w:p>
    <w:p>
      <w:pPr/>
      <w:r>
        <w:rPr/>
        <w:t xml:space="preserve">Miroslav Golasowski, velitel jednotky SDH Karviná-Hranice: “Po vizuální stránce vypadá hezky, ale každoročně udržet vozidlo je problém, neprochází technickou kontrolou, neustále se musí něco opravovat na brzdovém systému, tečou provozní kapaliny, je problém s nápravami, s čerpadlem.”</w:t>
      </w:r>
    </w:p>
    <w:p>
      <w:pPr/>
      <w:r>
        <w:rPr/>
        <w:t xml:space="preserve">Hasiči s tímto vozidlem vyjížděli k 60. až 80. událostem ročně, od požárů až k povodním. Materiální pomoc mohou očekávat i ostatní sbory.</w:t>
      </w:r>
    </w:p>
    <w:p>
      <w:pPr/>
      <w:r>
        <w:rPr/>
        <w:t xml:space="preserve">Miroslav Hajdušík, náměstek primátora: “Jednou z akcí bude, že dobrovolným hasičům v Karviné-Starém Městě opravíme sklad, v Karviné-Ráji u dobrovolných hasičů vyměníme okna a natřeme fasádu a také jsme podali žádost o dotaci na výstavbu nové hasičské zbrojnice v Karviné-Loukách, kde jsme nechali zadat studii.”</w:t>
      </w:r>
    </w:p>
    <w:p>
      <w:pPr/>
      <w:r>
        <w:rPr/>
        <w:t xml:space="preserve">Kdysi byly v Karviné Loukách dokonce dvě zbrojnice, vlivem těžby ale hasiči o budovy přišly. Se stavbou by se mělo začít v roce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930/materialni-pomoc-pro-dobrovolne-hasic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2026-05-01T04:18:22+02:00</dcterms:created>
  <dcterms:modified xsi:type="dcterms:W3CDTF">2026-05-01T04:18:22+02:00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