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Postrach důchodkyň z Bohumína je za mřížemi</w:t>
      </w:r>
    </w:p>
    <w:p>
      <w:pPr/>
      <w:r>
        <w:rPr/>
        <w:t xml:space="preserve">Toto je on. Stanislav Vítkovský. Postrach Bohumína. Fotografie je z policejní databáze hledaných osob. Ještě nedávno v ní totiž figuroval v souvislosti s krádežemi a loupežemi v bytech důchodkyň. Cíleně si je vybíral, pro jejich zranitelnost. Před asi dvěma týdny se jeho obětí stala 94letá žena. Překonal zámek a vlezl ji do bytu když spala. </w:t>
      </w:r>
    </w:p>
    <w:p>
      <w:pPr/>
      <w:r>
        <w:rPr/>
        <w:t xml:space="preserve">okradená důchodkyně: “Neviděla jsem obličej, nic, jen kapuci. On mi říká kde máte peníze?”</w:t>
      </w:r>
    </w:p>
    <w:p>
      <w:pPr/>
      <w:r>
        <w:rPr/>
        <w:t xml:space="preserve">Z bytu stihl ukrást šperky, peníze a mobil v hodnotě 9 tisíc korun. Asi se mu to zdálo málo a tak se ještě tentýž den vydal krást do Centra sociálních služeb Bohumín. Tam ukradl v dílně pětistovku, pak ho ale načapal údržbář. </w:t>
      </w:r>
    </w:p>
    <w:p>
      <w:pPr/>
      <w:r>
        <w:rPr/>
        <w:t xml:space="preserve">Zlatuše Viačková, mluvčí PČR Karviná: “Došlo k potyčce, při které pachatel stříkl zaměstnanci pepřový sprej do obličeje a utekl.”</w:t>
      </w:r>
    </w:p>
    <w:p>
      <w:pPr/>
      <w:r>
        <w:rPr/>
        <w:t xml:space="preserve">Vítkovský má na svědomí ještě další důchodkyni a vloupačku do domu služeb. Teď už je ale ve vazbě a hrozí mu 10 let za mřížemi. Ve svých 36 letech už byl 18 krát soudně trestaný. Dokonce i letos byl potrestán veřejně prospěšnými pracemi.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3971/postrach-duchodkyn-z-bohumina-je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2026-09-15T16:31:36+02:00</dcterms:created>
  <dcterms:modified xsi:type="dcterms:W3CDTF">2026-09-15T16:31:36+02:00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