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Maturitu svých dětí mohli sledovat také rodiče </w:t>
      </w:r>
    </w:p>
    <w:p>
      <w:pPr/>
      <w:r>
        <w:rPr/>
        <w:t xml:space="preserve">Dennezávislosti – takovéto téma maturitního rautu si zvolila dvanáctka studentů hotelovéškoly. Před zkušební komisí a pak také před svými  rodiči mají předvést, co všechno se běhemuplynulých čtyř let naučili. Trému mají studenti dvojnásob: jednak je sledujípřísné pohledy hodnotících a pak také budou čekat na reakce svých hostů, ažochutnají dobroty z prostřeného stolu.</w:t>
      </w:r>
    </w:p>
    <w:p>
      <w:pPr/>
      <w:r>
        <w:rPr>
          <w:u w:val="single"/>
        </w:rPr>
        <w:t xml:space="preserve">SabinaNunvařová, maturující obsluha studeného stolu: </w:t>
      </w:r>
      <w:r>
        <w:rPr/>
        <w:t xml:space="preserve">„Jídla, kteréjsme chystali jsou třeba miniburgery, minišpízy, corndogy. Typická americkájídla, která máme připravena ve spolupráci s kuchyní o patro níž."</w:t>
      </w:r>
    </w:p>
    <w:p>
      <w:pPr/>
      <w:r>
        <w:rPr/>
        <w:t xml:space="preserve">Každý má v týmusvou funkci: jsou tady kuchaři, číšníci barmani i účetní. S přípravami studentizačali už před několika měsíci. Nejprve vyráběli pozvánky, vymýšleli dekorace,sepisovali nabídku jídel. Sestavili si podrobný itinerář, podle kterého jdenyní vše jako na drátkách.</w:t>
      </w:r>
    </w:p>
    <w:p>
      <w:pPr/>
    </w:p>
    <w:p>
      <w:pPr/>
      <w:r>
        <w:rPr>
          <w:u w:val="single"/>
        </w:rPr>
        <w:t xml:space="preserve">JaroslavLassak, maturující vedoucí provozu:</w:t>
      </w:r>
    </w:p>
    <w:p>
      <w:pPr/>
      <w:r>
        <w:rPr/>
        <w:t xml:space="preserve">„Já tadydohlížím na to zákulisí. Ať je všecho dost. Ať každý ví, co má dělat. Ať jevšechno včas připravené.“</w:t>
      </w:r>
    </w:p>
    <w:p>
      <w:pPr/>
      <w:r>
        <w:rPr/>
        <w:t xml:space="preserve">Když je všehotovo, přicházejí hosté. Zahájení rautu je na barmanovi, který efektně šavlíotevře láhev sektu pro slavnostní přípitek. Mohlo by se zdát, že vše končí, ale jetomu naopak: studenti pokračují v práci.</w:t>
      </w:r>
    </w:p>
    <w:p>
      <w:pPr/>
    </w:p>
    <w:p>
      <w:pPr/>
      <w:r>
        <w:rPr>
          <w:u w:val="single"/>
        </w:rPr>
        <w:t xml:space="preserve">FilipMachel, maturující barman: </w:t>
      </w:r>
      <w:r>
        <w:rPr/>
        <w:t xml:space="preserve">„Nervóznísamozřejmě jsem, ale hlavně si to chci užít. Je to taková tečka po těch čtyřechletech.“</w:t>
      </w:r>
    </w:p>
    <w:p>
      <w:pPr/>
      <w:r>
        <w:rPr/>
        <w:t xml:space="preserve">Přípravamaturitního rautu je také poděkování rodičům, kteří své ratolesti při studiupodporovali.</w:t>
      </w:r>
    </w:p>
    <w:p>
      <w:pPr/>
      <w:r>
        <w:rPr>
          <w:u w:val="single"/>
        </w:rPr>
        <w:t xml:space="preserve">MartinRuský, ředitel Střední školy hotelnictví a služeb, VOŠ Opava:</w:t>
      </w:r>
    </w:p>
    <w:p>
      <w:pPr/>
      <w:r>
        <w:rPr/>
        <w:t xml:space="preserve">“Ta tradiceje dlouhodobá, kdy se sažíme ukázat, co se žáci během čtyř let žá naučili.Myslím, že je to takové důstojné ukončení studia za přítomnosti rodičů aznámých.“</w:t>
      </w:r>
    </w:p>
    <w:p>
      <w:pPr/>
      <w:r>
        <w:rPr/>
        <w:t xml:space="preserve">Praktickoučást všichni zdráně zvládli. Teď čeká studenty stejně jako na ostatníchškolách, také teoretická maturitní zkouška.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3975/maturitu-svych-deti-mohli-sledovat-take-rodi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2026-04-23T21:30:12+02:00</dcterms:created>
  <dcterms:modified xsi:type="dcterms:W3CDTF">2026-04-23T21:30:12+02:00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