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rekapitulovali činnost</w:t>
      </w:r>
    </w:p>
    <w:p>
      <w:pPr/>
      <w:r>
        <w:rPr/>
        <w:t xml:space="preserve">Rekapitulace činnosti v loňském roce zabrala členům novojičínské organizace zdravotně postižených více než půl hodiny. Seznam aktivit zazněl na výroční schůzi, na kterou dorazilo 180 lidí.</w:t>
      </w:r>
    </w:p>
    <w:p>
      <w:pPr/>
      <w:r>
        <w:rPr/>
        <w:t xml:space="preserve">“My se spíš zaměřujeme na tu činnost, aby se ti lidé odreagovali od zdravotních problémů, aby se mohli zúčastňovat klubové činnosti,” vysvětlil Jaroslav Kotas, předseda Místní organizace Svazu tělesně postižených Nový Jičín. </w:t>
      </w:r>
    </w:p>
    <w:p>
      <w:pPr/>
      <w:r>
        <w:rPr/>
        <w:t xml:space="preserve">Kromě pravidelné činnosti klubové a rehabilitačního plavání vyrážejí také do divadel, na ozdravné pobyty a pořádají zájezd do termálních koupelí v Maďarsku. Patnáct  let udržují kontakt s podobnou organizací ve slovenském Martině. </w:t>
      </w:r>
    </w:p>
    <w:p>
      <w:pPr/>
      <w:r>
        <w:rPr/>
        <w:t xml:space="preserve">“Zájmové sociální organizace jsou nesmírně důležité, přinášejí jakousi nadstavbu nad sociálními službami, že se lidé setkávají, vytvářejí dobrou atmosféru, že si navzájem radí a pomáhají,” řekl Antonín Urban, vedoucí Odboru soc. věcí, MěÚ Nový Jičín. </w:t>
      </w:r>
    </w:p>
    <w:p>
      <w:pPr/>
      <w:r>
        <w:rPr/>
        <w:t xml:space="preserve">anketa: členové tělesně postižených </w:t>
      </w:r>
    </w:p>
    <w:p>
      <w:pPr/>
      <w:r>
        <w:rPr/>
        <w:t xml:space="preserve">“Vždycky je mi dobře mezi lidmi,” </w:t>
      </w:r>
    </w:p>
    <w:p>
      <w:pPr/>
      <w:r>
        <w:rPr/>
        <w:t xml:space="preserve">“Do Martina na Slovensko jezdíme každým rokem, chodíme na smažení vaječnice, hodně těch akcí je,” </w:t>
      </w:r>
    </w:p>
    <w:p>
      <w:pPr/>
      <w:r>
        <w:rPr/>
        <w:t xml:space="preserve">“Setkáme se, povykládáme, nesedíme doma,” </w:t>
      </w:r>
    </w:p>
    <w:p>
      <w:pPr/>
      <w:r>
        <w:rPr/>
        <w:t xml:space="preserve">“Sociální odbor je v úzkém kontaktu s těmito organizacemi. Je tu také finanční pomoc města, která je jak pro jednorázové akce, tak i pro činnost těchto organizací. Celkem je vyčleněno v rozpočtu tři sta padesát tisíc korun,” uvedl vedoucí Odboru soc. věcí, MěÚ Nový Jičín. </w:t>
      </w:r>
    </w:p>
    <w:p>
      <w:pPr/>
      <w:r>
        <w:rPr/>
        <w:t xml:space="preserve">“Za poslední dobu se hodně udělalo pro odstranění bariérovosti, to znamená dělají se nové chodníky a nájezdy, které odstraňují problém s pohyblivostí vozíčkářů  a těch, co chodí o francouzských holích.” dodal Jaroslav Kotas. </w:t>
      </w:r>
    </w:p>
    <w:p>
      <w:pPr/>
      <w:r>
        <w:rPr/>
        <w:t xml:space="preserve">Právě lidé s postižením pohybového aparátu jsou většinou členové této organizace, dále jsou to také lidé s civilizačními chorobami a se zrakovými vadami.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31/zdravotne-postizeni-rekapituloval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2026-09-22T17:49:10+02:00</dcterms:created>
  <dcterms:modified xsi:type="dcterms:W3CDTF">2026-09-22T17:49:10+02:00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