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v Novém Jičíně žije už 60 let</w:t>
      </w:r>
    </w:p>
    <w:p>
      <w:pPr/>
      <w:r>
        <w:rPr/>
        <w:t xml:space="preserve">Téměř 60 dětí a dospělých oblečených do lidového kroje si zatančilo na oslavě 60ti let existence souboru lidových písní a tanců Javorník v Novém Jičíně.    </w:t>
      </w:r>
    </w:p>
    <w:p>
      <w:pPr/>
      <w:r>
        <w:rPr/>
        <w:t xml:space="preserve">“Náš soubor zpracovává jak Valašsko, tak Lašsko a také jsme začali dělat tance Kravařska a všechno to tady dnes divák uvidí a uslyší,” uvedl Svatoslav Válek, vedoucí Souboru lidových písní a tanců Javorník. </w:t>
      </w:r>
    </w:p>
    <w:p>
      <w:pPr/>
      <w:r>
        <w:rPr/>
        <w:t xml:space="preserve">“Nejsem zakládající člen, to je moje sestra, která začala v roce 1955, kdy soubor začal na gymnáziu v Novém Jičíně. Já jsem začala v roce 1957,” svěřila se jedna z nejstarších členek souboru Jiřína Boková.</w:t>
      </w:r>
    </w:p>
    <w:p>
      <w:pPr/>
      <w:r>
        <w:rPr/>
        <w:t xml:space="preserve">Jiřina Boková v souboru stále tancuje i zpívá. A kromě toho předává lidové tradice i nejmenším dětem. V Novém Jičíně fungují dokonce dva dětské soubory Javorníček a Rozmarýnek. </w:t>
      </w:r>
    </w:p>
    <w:p>
      <w:pPr/>
      <w:r>
        <w:rPr/>
        <w:t xml:space="preserve">“Začala jsem tancovat v osmi letech a teď mám už deset,” vzpomíná na své začátky v dětském souboru Amálka. “Já jsem tu začal chodit s maminkou,” přidal se Honzík. </w:t>
      </w:r>
    </w:p>
    <w:p>
      <w:pPr/>
      <w:r>
        <w:rPr/>
        <w:t xml:space="preserve">“Já tu chodím jeden rok,” dodala Hanička. </w:t>
      </w:r>
    </w:p>
    <w:p>
      <w:pPr/>
      <w:r>
        <w:rPr/>
        <w:t xml:space="preserve">Javorníku k jeho 60. popřál také krajanský spolek z německého partnerského města Ludwigsburg. Poděkoval souboru za to, že podporuje porozumnění a usmíření mezi občany ČR a Německa.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51/folklor-v-novem-jicine-zije-uz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2026-04-12T07:23:14+02:00</dcterms:created>
  <dcterms:modified xsi:type="dcterms:W3CDTF">2026-04-12T07:23:14+02:00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