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turnaje o pohár starosty</w:t>
      </w:r>
    </w:p>
    <w:p>
      <w:pPr/>
      <w:r>
        <w:rPr/>
        <w:t xml:space="preserve">live </w:t>
      </w:r>
    </w:p>
    <w:p>
      <w:pPr/>
      <w:r>
        <w:rPr/>
        <w:t xml:space="preserve">Jako první odehrály sobotní část turnaje celky kategorie U11, tedy kluci s ročníkem narození 2005. </w:t>
      </w:r>
    </w:p>
    <w:p>
      <w:pPr/>
      <w:r>
        <w:rPr/>
        <w:t xml:space="preserve">František Merenda, organizátor turnaje, šéftrenér mládeže FK NJ</w:t>
      </w:r>
    </w:p>
    <w:p>
      <w:pPr/>
      <w:r>
        <w:rPr/>
        <w:t xml:space="preserve">anketa: účastníci turnaje O pohár starosty </w:t>
      </w:r>
    </w:p>
    <w:p>
      <w:pPr/>
      <w:r>
        <w:rPr/>
        <w:t xml:space="preserve">live </w:t>
      </w:r>
    </w:p>
    <w:p>
      <w:pPr/>
      <w:r>
        <w:rPr/>
        <w:t xml:space="preserve">Jedno utkání trvalo 18 minut a každý tým strávil na ploše celkem téměř dvě hodiny. </w:t>
      </w:r>
    </w:p>
    <w:p>
      <w:pPr/>
      <w:r>
        <w:rPr/>
        <w:t xml:space="preserve">František Merenda, organizátor turnaje, šéftrenér mládeže FK NJ</w:t>
      </w:r>
    </w:p>
    <w:p>
      <w:pPr/>
      <w:r>
        <w:rPr/>
        <w:t xml:space="preserve">Druhý den turnaj pokračoval kategorií U10za účasti 12 celků. </w:t>
      </w:r>
    </w:p>
    <w:p>
      <w:pPr/>
      <w:r>
        <w:rPr/>
        <w:t xml:space="preserve">František Merenda, organizátor turnaje, šéftrenér mládeže FK NJ</w:t>
      </w:r>
    </w:p>
    <w:p>
      <w:pPr/>
      <w:r>
        <w:rPr/>
        <w:t xml:space="preserve"> live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097/fotbalove-turnaje-o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2026-08-05T14:35:34+02:00</dcterms:created>
  <dcterms:modified xsi:type="dcterms:W3CDTF">2026-08-05T14:35:34+02:00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