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13.5.2016,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Květnové akce nabídnou hudbu, humor i dobré jídlo</w:t>
      </w:r>
    </w:p>
    <w:p>
      <w:pPr/>
      <w:r>
        <w:rPr/>
        <w:t xml:space="preserve">Hnedtři městské akce si mohou užít do konce Května Orlované, ale ilidé z širokého okolí. Opět se například blíží tradičnífestival Národnostních kultur, který letos proběhne už podesáté.</w:t>
      </w:r>
    </w:p>
    <w:p>
      <w:pPr/>
      <w:r>
        <w:rPr/>
        <w:t xml:space="preserve">Hnednásledující den, 28. Května se mohou zájemci do areálu letníhokina vrátit, rozjíždí se tam totiž další akce a to Den městaOrlové, který opět nabídne bohatý program plný muziky a zábavy.</w:t>
      </w:r>
    </w:p>
    <w:p>
      <w:pPr/>
      <w:r>
        <w:rPr/>
        <w:t xml:space="preserve">Ještěpřed těmito akcemi si ale mohou lidé přijít nakoupit tradičnívýrobky a dobroty na farmářské trhy. Tzv. Slezský rynek proběhnena náměstí 28. října ve čtvrtek 26. května.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098/kvetnove-akce-nabidnou-hudbu-humor-i-dobre-ji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2026-05-13T04:23:22+02:00</dcterms:created>
  <dcterms:modified xsi:type="dcterms:W3CDTF">2026-05-13T04:23:22+02:00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