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operuje nový robot</w:t>
      </w:r>
    </w:p>
    <w:p>
      <w:pPr/>
      <w:r>
        <w:rPr/>
        <w:t xml:space="preserve">Nemocnice v Novém Jičíně rozšířila své vybavení o sedm nových přístrojů, které zkvalitňují péči o onkologicky nemocné pacienty. Mezi nimi vyčnívá robotický systém, který využívají gynekologové, chirurgové a urologové. </w:t>
      </w:r>
    </w:p>
    <w:p>
      <w:pPr/>
      <w:r>
        <w:rPr/>
        <w:t xml:space="preserve">“Jedná se o operace, kdy se odstraňuje tlusté střevo, prostata a děloha,” přiblížila Miroslava Březinová, vrchní sestra operačních sálů Nemocnice Nový Jičín</w:t>
      </w:r>
    </w:p>
    <w:p>
      <w:pPr/>
      <w:r>
        <w:rPr/>
        <w:t xml:space="preserve">“Vývoj šel postupně od otevřených operací, přes laparoskopické operace až k těmto robotickým systémům, které nám dále zdokonalují ten minimální přístup a minimální invazi do pacienta,” vysvětlil Miroslav Štursa, primář urologie Nemocnice Nový Jičín.</w:t>
      </w:r>
    </w:p>
    <w:p>
      <w:pPr/>
      <w:r>
        <w:rPr/>
        <w:t xml:space="preserve">Pomocí tohoto multifunkčního systému Da Vinci už v novojičínské nemocnici odoperovali téměř padesát pacientů. </w:t>
      </w:r>
    </w:p>
    <w:p>
      <w:pPr/>
      <w:r>
        <w:rPr/>
        <w:t xml:space="preserve">V České republice jsou pouze tři tyto špičkové robotické operativní systémy. Jeden z nich je v Ústí nad Labem, druhý v Hradci Králové a třetí právě v novojičínské nemocnici.</w:t>
      </w:r>
    </w:p>
    <w:p>
      <w:pPr/>
      <w:r>
        <w:rPr/>
        <w:t xml:space="preserve">“Všechny tyto přístroje posunují léčbu zase o krok dále, jednak je přesnější, rychlejší, kvalitnější, a což je pro onkologické pacienty nesmírně důležité, hlavně dokážeme co nejdřív a co nejpřesněji toto onemocnění léčit,” uvedla Renata Soumarová, vedoucí Komplexního onkologického centra, Nemocnice Nový Jičín.</w:t>
      </w:r>
    </w:p>
    <w:p>
      <w:pPr/>
      <w:r>
        <w:rPr/>
        <w:t xml:space="preserve">“Tato technika mohla být pořízena díky příspěvku z Integrovaného operačního programu Ministerstva zdravotnictví a Evropské unie,” sdělila Radka Miloševská, tisková mluvčí Nemocnice Nový Jičín. </w:t>
      </w:r>
    </w:p>
    <w:p>
      <w:pPr/>
      <w:r>
        <w:rPr/>
        <w:t xml:space="preserve">Výše investice do nového přístrojového vybavení se pohybuje kolem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03/v-novojicinske-nemocnici-operuje-novy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2026-06-03T20:36:21+02:00</dcterms:created>
  <dcterms:modified xsi:type="dcterms:W3CDTF">2026-06-03T20:36:21+02:00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