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13.5.2016,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Úpadek OKD se nedotýká jen samotné firmy</w:t>
      </w:r>
    </w:p>
    <w:p>
      <w:pPr/>
      <w:r>
        <w:rPr/>
        <w:t xml:space="preserve">Úpadek společnosti OKD se nedotýká jen samotné firmy. Na těžařskou společnost je navázáno mnoho firem z Moravskoslezského kraje, které zaměstnávají tisíce dalších lidí.</w:t>
      </w:r>
    </w:p>
    <w:p>
      <w:pPr/>
      <w:r>
        <w:rPr/>
        <w:t xml:space="preserve">Miroslav Novák (ČSSD), hejtman Moravskoslezského kraje: „Dnes už na té listině věřitelů je 650 dodavatelů se svými pohledávkami ve výši cca 2,5 miliardy korun.  Kdyby se u každé jednalo o pouhých třicet zaměstnanců, které by museli propustit, je to dvacet tisíc lidí.“</w:t>
      </w:r>
    </w:p>
    <w:p>
      <w:pPr/>
      <w:r>
        <w:rPr/>
        <w:t xml:space="preserve">Dodavatelé, kterým společnost OKD dluží finanční prostředky by co nejrychleji měli tyto pohledávky do doby úpadku sečíst a přihlásit u insolvenčního správce.</w:t>
      </w:r>
    </w:p>
    <w:p>
      <w:pPr/>
      <w:r>
        <w:rPr/>
        <w:t xml:space="preserve">Martin Abraham, advokát: „Díky tomu budou moci získat zpátky od státu DPH, které zaplatili. Má to současně i daňové dopady. Budou schopni ty pohledávky daňově odepsat.“</w:t>
      </w:r>
    </w:p>
    <w:p>
      <w:pPr/>
      <w:r>
        <w:rPr/>
        <w:t xml:space="preserve">To, že společnost OKD nemá dostatek finančních prostředků pocítili i rentisté. Těm zatím finanční náhrada za ztrátu výdělku po skončení pracovní neschopnosti  nebyla tento měsíc uhrazena.</w:t>
      </w:r>
    </w:p>
    <w:p>
      <w:pPr/>
      <w:r>
        <w:rPr/>
        <w:t xml:space="preserve">Ivo Čelechovský, mluvčí OKD, a. s.: „My jsme se rozhodli přehodnotit celý ten postup vyplácení rent. Nebude je nejprve vyplácet OKD a pak refundovat u příslušné pojišťovny, ale naopak. Počkáme si nejprve na refundace pojišťovny. Proto budou vyplaceny v pozdějším termínu.“</w:t>
      </w:r>
    </w:p>
    <w:p>
      <w:pPr/>
      <w:r>
        <w:rPr/>
        <w:t xml:space="preserve">Předpokládaný  termín výplaty rent je 24. Květen. Společnost OKD současně zahájila jednání s pojišťovnou o možnosti dřívějších úhrad. Mzdy horníků za měsíc duben byly vyplaceny řádně. Souhrný sled událostí týkající se insolvence společnosti OKD Vám přineseme v mimořádném víkendovém zpravodajství.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104/upadek-okd-se-nedotyka-jen-samotne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2026-09-26T10:44:00+02:00</dcterms:created>
  <dcterms:modified xsi:type="dcterms:W3CDTF">2026-09-26T10:44:00+02:00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