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Novojičínska pro podnikatele i děti</w:t>
      </w:r>
    </w:p>
    <w:p>
      <w:pPr/>
      <w:r>
        <w:rPr/>
        <w:t xml:space="preserve">Veletrh Novojičínska proběhne poslední víkend tohoto měsíce, tedy 28. a 29. května.</w:t>
      </w:r>
    </w:p>
    <w:p>
      <w:pPr/>
      <w:r>
        <w:rPr/>
        <w:t xml:space="preserve">Stanislav Bartoň, Obecní živnostenský úřad Nový Jičín </w:t>
      </w:r>
    </w:p>
    <w:p>
      <w:pPr/>
      <w:r>
        <w:rPr/>
        <w:t xml:space="preserve">Kromě prezentace podnikatelů na ploše zimního stadionu nabídne veletrh také módní přehlídky a kulturní doprovodný program s pouťovými atrakcemi, který bude situován do areálu fotbalového hřiště. Návštěvníci se také mohou těšit na hudební skupiny různých žánrů.  </w:t>
      </w:r>
    </w:p>
    <w:p>
      <w:pPr/>
      <w:r>
        <w:rPr/>
        <w:t xml:space="preserve">Stanislav Bartoň, Obecní živnostenský úřad Nový Jičín </w:t>
      </w:r>
    </w:p>
    <w:p>
      <w:pPr/>
      <w:r>
        <w:rPr/>
        <w:t xml:space="preserve">Velká část programu bude věnována dětem, ať už se jedná o představení Divadélka Krajánek, Klauny z balónkova - a především v neděli  bude poprvé součástí veletrhu Velký den dětí v režii SVČ Fokus. Jako každým rokem budou mít návštěvníci do areálu bezplatný vstup.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12/veletrh-novojicinska-pro-podnikatele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2026-06-03T18:46:20+02:00</dcterms:created>
  <dcterms:modified xsi:type="dcterms:W3CDTF">2026-06-03T18:46:20+02:00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