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Karvinskem monitoroval dopravu vrtulník</w:t>
      </w:r>
    </w:p>
    <w:p>
      <w:pPr/>
      <w:r>
        <w:rPr/>
        <w:t xml:space="preserve">Policejní vrtulník přistál v Karviné v sobotu krátce po 13. hodině. Jeho posádka měla za úkol monitorovat z výšky dopravu na území celého Karvinska a pomáhat tak policejním hlídkám s odhalováním nejčastějších přestupků, prioritně motorkářů, kteří jsou kromě chodců a cyklistů nejzranitelnějšími účastníky silničního provozu. V tu dobu ale nebylo zrovna nejtepleji, zkontrolováno bylo pouze osm motorkářů.</w:t>
      </w:r>
    </w:p>
    <w:p>
      <w:pPr/>
      <w:r>
        <w:rPr/>
        <w:t xml:space="preserve">Daniela Vlčková, mluvčí PČR MS kraje: “K jejich cti můžeme říct, že ani jeden se nedopustil žádného přestupku.”</w:t>
      </w:r>
    </w:p>
    <w:p>
      <w:pPr/>
      <w:r>
        <w:rPr/>
        <w:t xml:space="preserve">Motorkáři bývají často účastníky nehod, ne vždy jsou ale jejich viníky.</w:t>
      </w:r>
    </w:p>
    <w:p>
      <w:pPr/>
      <w:r>
        <w:rPr/>
        <w:t xml:space="preserve">Daniel Sekanina, vedoucí DI PČR Karviná: “Často slýchávám, že motorkáři si za to mohou sami, že jezdí rychle a bezohledně, ale převážná část této skupiny lidí, která motocykl používá k denní potřebě nebo pro zábavu, jsou ukázněnými účastníky silničního provozu.”</w:t>
      </w:r>
    </w:p>
    <w:p>
      <w:pPr/>
      <w:r>
        <w:rPr/>
        <w:t xml:space="preserve">Celkem při této velké dopravně-bezpečnostní akci zkontrolovaly policejní hlídky na různých místech 260 řidičů.</w:t>
      </w:r>
    </w:p>
    <w:p>
      <w:pPr/>
      <w:r>
        <w:rPr/>
        <w:t xml:space="preserve">Daniela Vlčková, mluvčí PČR MS kraje: “Nejčastějším přestupkem bylo nedodržení maximální povolené rychlosti a během akce policisté zjistili také dva řidiče, kteří jeli pod vlivem alkoholu.”</w:t>
      </w:r>
    </w:p>
    <w:p>
      <w:pPr/>
      <w:r>
        <w:rPr/>
        <w:t xml:space="preserve">Zjištěno bylo celkem 42 přestupků,  39 řidičů dostalo blokovou pokutu na místě v celkové výši 18 200,-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39/nad-karvinskem-monitoroval-dopravu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