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bylo zahájeno ME v orientačním běhu - rozšířená verze</w:t>
      </w:r>
    </w:p>
    <w:p>
      <w:pPr/>
      <w:r>
        <w:rPr>
          <w:b w:val="1"/>
          <w:bCs w:val="1"/>
        </w:rPr>
        <w:t xml:space="preserve">V Bruntále bylozahájeno ME v orientačním běhu - rozšířená verze </w:t>
      </w:r>
    </w:p>
    <w:p>
      <w:pPr/>
      <w:r>
        <w:rPr/>
        <w:t xml:space="preserve">Bruntál hostil úvodní závod letošního Mistrovství Evropyv orientačním běhu. Podle pořadatelů mistrovství Evropy se město náročnéhoúkolu zhostilo se ctí.</w:t>
      </w:r>
    </w:p>
    <w:p>
      <w:pPr/>
      <w:r>
        <w:rPr/>
        <w:t xml:space="preserve">Přímo ve městě se běžel závod ve sprintových štafetách.Závodníci zdolávali trať v historickém centru města, v parku av zámecké zahradě. </w:t>
      </w:r>
    </w:p>
    <w:p>
      <w:pPr/>
      <w:r>
        <w:rPr/>
        <w:t xml:space="preserve">David Aleš, ředitel závodu: „Je to vůbec poprvé, kdy na MEjsou sprintové štafety, takže premiéra zdezrovna v Bruntále prostě v městě, které je v některýchvěcech magické a já jsem rád, že je to právě zde.“</w:t>
      </w:r>
    </w:p>
    <w:p>
      <w:pPr/>
      <w:r>
        <w:rPr/>
        <w:t xml:space="preserve">Jan Procházka, orientační běžec, reprezentant ČR: „Bylo toopravdu hezký, technicky náročný. Šli jsme vlastně už od jedničky ve velkýskupině. Bohužel už na konci mi začalo fyzicky trošku docházet.“</w:t>
      </w:r>
    </w:p>
    <w:p>
      <w:pPr/>
      <w:r>
        <w:rPr/>
        <w:t xml:space="preserve">Mistrovství Evropy končí až příští sobotu. Orientační běžcečeká náročný program. </w:t>
      </w:r>
    </w:p>
    <w:p>
      <w:pPr/>
      <w:r>
        <w:rPr/>
        <w:t xml:space="preserve">David Aleš, ředitel závodu: „Mezitím proběhne 8 závodův orientačním běhu, dalších pět závodů v orientačním běhu nebov orientačním sportu pro tělesně postižené,takže nás celkem čeká docelavelká porce závodů a v podstatě každý denbudou minimálně jeden, někdy i dva závody.“</w:t>
      </w:r>
    </w:p>
    <w:p>
      <w:pPr/>
      <w:r>
        <w:rPr/>
        <w:t xml:space="preserve">Dostat do Bruntálu závod Mistrovství Evropy nebylo vůbec jednoduché.Ve hře byla i další města, třeba Krnov či Opava.</w:t>
      </w:r>
    </w:p>
    <w:p>
      <w:pPr/>
      <w:r>
        <w:rPr/>
        <w:t xml:space="preserve">Josef Sklenář, oddílu OB Bruntál: „Bruntál v závěruvyhrál  tím, jak je urbanisticky postavený, takže byl tu zámek, byl tupark, bylo tady nějaké historické centrum a bylo jakoby blízko Jeseníku, takproto padla vlastně volba na Bruntál. Samozřejmě pro nás je to vyznamenání,protože patrně už nikdy v budoucnu ME tady nebude.“ </w:t>
      </w:r>
    </w:p>
    <w:p>
      <w:pPr/>
      <w:r>
        <w:rPr/>
        <w:t xml:space="preserve">Závod byl pro město obrovskou událostí. O zájmu fanouškůsvědčilo přeplněné náměstí, kde byl start i cíl.</w:t>
      </w:r>
    </w:p>
    <w:p>
      <w:pPr/>
      <w:r>
        <w:rPr/>
        <w:t xml:space="preserve">Petr Rys (nez.), starosta Bruntálu: „Já si myslím, že to jevelmi velký a významný sportovní svátek tady v Bruntále, protože ME se zdenepořádá každý den. Věřím, že Bruntál se zapíše i do historie orientačníhoběhu.“</w:t>
      </w:r>
    </w:p>
    <w:p>
      <w:pPr/>
      <w:r>
        <w:rPr/>
        <w:t xml:space="preserve">Jan Urban, (ČSSD) člen Rady města, Bruntál: „To je proBruntál obrovskápropagace. Já simyslím, že Bruntál je město sportu, že si takovýto podnik zaslouží. Poděkování patří našim orientačním běžcům, našim oddílům tady ve městě,kterým se podařilo tuto akci sem do Bruntálu dostat.“</w:t>
      </w:r>
    </w:p>
    <w:p>
      <w:pPr/>
      <w:r>
        <w:rPr/>
        <w:t xml:space="preserve">Hlavním centrem letošního mistrovství je Jeseník. Sjelo se na něj 550trenérů a závodníků. Na doprovodné závody pak přijelo téměř 1400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251/v-bruntale-bylo-zahajeno-me-v-orientacnim-behu--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2026-07-04T04:17:44+02:00</dcterms:created>
  <dcterms:modified xsi:type="dcterms:W3CDTF">2026-07-04T04:17:44+02:00</dcterms:modified>
</cp:coreProperties>
</file>

<file path=docProps/custom.xml><?xml version="1.0" encoding="utf-8"?>
<Properties xmlns="http://schemas.openxmlformats.org/officeDocument/2006/custom-properties" xmlns:vt="http://schemas.openxmlformats.org/officeDocument/2006/docPropsVTypes"/>
</file>