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Darkovičkách se vzpomínalo na konec 2. sv. války</w:t>
      </w:r>
    </w:p>
    <w:p>
      <w:pPr/>
      <w:r>
        <w:rPr/>
        <w:t xml:space="preserve">Krátce před desátou hodinou proletěly nad Darkovičkami dva stíhače Gripen, které odstartovaly v areálu opevnění vzpomínkovou akci k 71. výročí konce 2. světové války. K vidění byla moderní i historická vojenská technika, předvedly se také aktivní zálohy. </w:t>
      </w:r>
    </w:p>
    <w:p>
      <w:pPr/>
      <w:r>
        <w:rPr/>
        <w:t xml:space="preserve">Jaroslav Hrabec, ředitel Krajského vojenského velitelství Ostrava “ Pro nás v kraji je důležité udržet tu tradici Darkoviček, takže se po dvou letech tady vracíme.”</w:t>
      </w:r>
    </w:p>
    <w:p>
      <w:pPr/>
      <w:r>
        <w:rPr/>
        <w:t xml:space="preserve">Vyvrcholením oslav byla ukázka bojů.Touto lokalitou opravdu prošla fronta a boje se zde sváděly o každý metr půdy.</w:t>
      </w:r>
    </w:p>
    <w:p>
      <w:pPr/>
      <w:r>
        <w:rPr/>
        <w:t xml:space="preserve">Jana Horáková, ředitelka Slezského muzea Opava: “Přímo v Darkovicích padly 3 tisíce vojáků, v celé Ostravské operaci 20 tisíc, takže to místo je velmi autentické.” </w:t>
      </w:r>
    </w:p>
    <w:p>
      <w:pPr/>
      <w:r>
        <w:rPr/>
        <w:t xml:space="preserve">anketa, návštěvníci: 1/ “Je potřeba to opakovat, protože naše paměť je děravá.” 2/ “Měli bychom to předávat dalším generacím.”</w:t>
      </w:r>
    </w:p>
    <w:p>
      <w:pPr/>
      <w:r>
        <w:rPr/>
        <w:t xml:space="preserve">Akce byla vzpomínkou i na mobilizaci, od které uplynulo už 78 let. Bunkry ale tehdy bohužel k obraně vlasti využity nebyly.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335/v-darkovickach-se-vzpominalo-na-konec-2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