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31.5.2016,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hledá opatření proti přívalovým dešťům</w:t>
      </w:r>
    </w:p>
    <w:p>
      <w:pPr/>
      <w:r>
        <w:rPr/>
        <w:t xml:space="preserve">Takové kroupy padaly během sobotní bouřky v Havířově. Ulice se rychle plnily vodou a na několika místech ji kanalizace nedokázala pojmout. Spoušť po průtrži mračen byla ve městě značná. Situace se opakuje v podstatě vždy při takto velkých bouřkách. Radnice nyní hledá řešení, jak zajistit, aby voda kanalizací odtékala.</w:t>
      </w:r>
    </w:p>
    <w:p>
      <w:pPr/>
      <w:r>
        <w:rPr/>
        <w:t xml:space="preserve">Zdena Mayerová, vedoucí odboru komunálních služeb: “Zkusíme vymyslet nějaké opatření tak, aby kanalizace stíhala. Kanály se totiž ucpou listím, větvemi a podobně. Voda pak řádně neodtéká. Víme, že nejhůře je na tom vždy velký kruhový objezd, podjezd pod vlakovým nádražím, nebo část ulice Dlouhé”. </w:t>
      </w:r>
    </w:p>
    <w:p>
      <w:pPr/>
      <w:r>
        <w:rPr/>
        <w:t xml:space="preserve">V žádném případě nelze v době přívalových dešťů otevírat kanály ani šachtice.</w:t>
      </w:r>
    </w:p>
    <w:p>
      <w:pPr/>
      <w:r>
        <w:rPr/>
        <w:t xml:space="preserve">Přichází tak jediné řešení a tím je držení služeb pomocí veřejně prospěšných pracovníků.</w:t>
      </w:r>
    </w:p>
    <w:p>
      <w:pPr/>
      <w:r>
        <w:rPr/>
        <w:t xml:space="preserve">Jiří Pavlica, mistr veřejně prospěšných pracovníků: “Máme připraveny pohotovostní čety, které čekají doma u telefonu a pokud ta situace nastane, tak je povoláme do práce. Mají za úkol kanalizační propustky čistit tak, aby byly funkční”.</w:t>
      </w:r>
    </w:p>
    <w:p>
      <w:pPr/>
      <w:r>
        <w:rPr/>
        <w:t xml:space="preserve">Zda se tento systém osvědčí se ukáže při dalších přívalových deštích.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4360/havirov-hleda-opatreni-proti-privalovym-des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2026-06-19T06:10:15+02:00</dcterms:created>
  <dcterms:modified xsi:type="dcterms:W3CDTF">2026-06-19T06:10:15+02:00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