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potrubí starého více než sto let  </w:t>
      </w:r>
    </w:p>
    <w:p>
      <w:pPr/>
      <w:r>
        <w:rPr/>
        <w:t xml:space="preserve">Už v dubnu proběhla rekonstrukce téměř 250 metrů potrubí kanalizace na ulice Štefánikova. Teď se práce přesunuly  do ulice Dolní brána.</w:t>
      </w:r>
    </w:p>
    <w:p>
      <w:pPr/>
      <w:r>
        <w:rPr/>
        <w:t xml:space="preserve">Marek Síbrt, mluvčí SmVak</w:t>
      </w:r>
    </w:p>
    <w:p>
      <w:pPr/>
      <w:r>
        <w:rPr/>
        <w:t xml:space="preserve">Oprava touto metodou zajistí životnost potrubí na dalších zhruba 50 let. </w:t>
      </w:r>
    </w:p>
    <w:p>
      <w:pPr/>
      <w:r>
        <w:rPr/>
        <w:t xml:space="preserve">Marek Síbrt, mluvčí SmVak</w:t>
      </w:r>
    </w:p>
    <w:p>
      <w:pPr/>
      <w:r>
        <w:rPr/>
        <w:t xml:space="preserve">Původní kanalizace v centru města pochází z roku 1900 a tomu odpovídá také její špatný technický stav. </w:t>
      </w:r>
    </w:p>
    <w:p>
      <w:pPr/>
      <w:r>
        <w:rPr/>
        <w:t xml:space="preserve">Marek Síbrt, mluvčí SmVak</w:t>
      </w:r>
    </w:p>
    <w:p>
      <w:pPr/>
      <w:r>
        <w:rPr/>
        <w:t xml:space="preserve">Kromě obnovy kanalizační sítě se práce týkají také rekonstrukce přípojek a kanalizačních šachet.  Celkové náklady se vyšplhají na více než 14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69/oprava-potrubi-stareho-vice-nez-sto-let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2026-08-05T14:39:15+02:00</dcterms:created>
  <dcterms:modified xsi:type="dcterms:W3CDTF">2026-08-05T14:39:15+02:00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