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Vrchní soud potvrdil Petru Kramnému 28 let vězení</w:t>
      </w:r>
    </w:p>
    <w:p>
      <w:pPr/>
      <w:r>
        <w:rPr/>
        <w:t xml:space="preserve">Nejsledovanější soudní kauza posledních let má za sebou další dějství. Pro hlavního aktéra Petra Kramného obžalovaného z vraždy manželky a dcery se toho ale mnoho nezměnilo. Vrchní soud totiž potvrdil rozsudek krajského soudu v Ostravě a Petr Kramný by tak měl ve vězení strávit 28 let. Soud ale trochu zmírnil finanční náhrady pozůstalým. </w:t>
      </w:r>
    </w:p>
    <w:p>
      <w:pPr/>
      <w:r>
        <w:rPr/>
        <w:t xml:space="preserve">Vladimír Lichnovský, mluvčí Vrchního soudu v Olomouci: “Potvrdili jsme trest odnětí svobody ve výměře 28 let ve věznici s ostrahou. Dle našeho názoru se jedná o trest přiměřený a zákonný.” </w:t>
      </w:r>
    </w:p>
    <w:p>
      <w:pPr/>
      <w:r>
        <w:rPr/>
        <w:t xml:space="preserve">Odvolací soud zamítl návrhy obhajoby například na výslech egyptského patologa a nebo na konfrontaci patologů kvůli údajně zfalšovaným fotografiím řezů srdcem. Rozsudek je pravomocný.</w:t>
      </w:r>
    </w:p>
    <w:p>
      <w:pPr/>
      <w:r>
        <w:rPr/>
        <w:t xml:space="preserve">Jana Rejžková, obhájkyně Petra Kramného: “Rozsudek považuji za nespravedlivý. Založilo se tady na jeden z největších justičních skandálů v této zemi. “</w:t>
      </w:r>
    </w:p>
    <w:p>
      <w:pPr/>
      <w:r>
        <w:rPr/>
        <w:t xml:space="preserve">Kauza Kramný tímto verdiktem ale prý zdaleka nekončí.</w:t>
      </w:r>
    </w:p>
    <w:p>
      <w:pPr/>
      <w:r>
        <w:rPr/>
        <w:t xml:space="preserve">Jana Rejžková, obhájkyně Petra Kramného: “Obnova řízení, dovolání, stížnost pro porušení zákona, ústavní stížnost. Tímto to dneska neskončilo, to vám můžu garantovat.”</w:t>
      </w:r>
    </w:p>
    <w:p>
      <w:pPr/>
      <w:r>
        <w:rPr/>
        <w:t xml:space="preserve">Dovolání k Nejvyššímu soudu nemá pro výkon trestu odkladný účinek.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77/vrchni-soud-potvrdil-petru-kramnemu-28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2026-07-16T18:14:18+02:00</dcterms:created>
  <dcterms:modified xsi:type="dcterms:W3CDTF">2026-07-16T18:14:18+02:00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