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budou probíhat v létě</w:t>
      </w:r>
    </w:p>
    <w:p>
      <w:pPr/>
      <w:r>
        <w:rPr/>
        <w:t xml:space="preserve">Léto budev Ludgeřovicích ve znamení oprav. Chystají se drobné rekonstrukce místníchkomunikací, nebo také budování zcela nových asfaltových úseků tam, kde dosudchyběly. I když díky kanalizaci, která byla dokončena v loňském roce, semnohé cesty v obci dočkaly nového asfaltu, přece jen jich ještědost k opravě zbývá.</w:t>
      </w:r>
    </w:p>
    <w:p>
      <w:pPr/>
      <w:r>
        <w:rPr/>
        <w:t xml:space="preserve">„Těchkomunikací je tady celá řada, které bychom chtěli opravit. Nebudou už to takvelké ucelené úseky jako v minulých letech, jako kvůli kanalizaci Ale jsouto úseky 200 m, 150 m příp. kus nové komunikace, " říká Daniel Havlík (ČSSD), starosta Ludgeřovic.</w:t>
      </w:r>
    </w:p>
    <w:p>
      <w:pPr/>
      <w:r>
        <w:rPr/>
        <w:t xml:space="preserve">Napříkladobyvatelé ulice Malá se konečně dočkají lepší silnice, která je dovede ažk jejich domům. Vybuduje se třeba také nová cesta k Pony Ranči naVrablovci. Zde se taky začnou stavět  nové chodníky. V příštím roce by pak měly chodníky lemovat celou tuto místníčást Ludgeřovic. Kromě toho se chystají každoroční rekonstrukce silnic pozimě.</w:t>
      </w:r>
    </w:p>
    <w:p>
      <w:pPr/>
      <w:r>
        <w:rPr/>
        <w:t xml:space="preserve">„Máme tadycelou řadu oprav, které vždycky děláme. Nějaké výtluky a podobně. Ale musímříct, že po té letošní zimě je výtluků méně,“  doplňuje starosta Havlík.</w:t>
      </w:r>
    </w:p>
    <w:p>
      <w:pPr/>
      <w:r>
        <w:rPr/>
        <w:t xml:space="preserve">Díky tomu, žeLudgeřovice v současnosti  nemajížádné dluhy, zaplatí obec opravy z vlastního rozpočtu. V první fázi investuje 500 000 Kč. Opravy silnicbudou v obci probíhat během letních měsíců.V některých úsecích se počítá sčástečnou uzávěrou, a  tak  se občané budou muset obrnit trpělivostí.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2/opravy-silnic-budou-probihat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2026-07-04T08:38:08+02:00</dcterms:created>
  <dcterms:modified xsi:type="dcterms:W3CDTF">2026-07-04T08:38:08+02:00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