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místo v Lískovci u F-M prošlo úpravami</w:t>
      </w:r>
    </w:p>
    <w:p>
      <w:pPr/>
      <w:r>
        <w:rPr/>
        <w:t xml:space="preserve">Pietní místo v odlehlé lokalitě poblíž trati Českých drah v Lískovci dodnes připomíná každému, kdo jej navštíví nebo kolem projede vlakem, hrůzný čin fašistů. 3. září roku 1943 zde bylo veřejně oběšeno pět můžů.</w:t>
      </w:r>
    </w:p>
    <w:p>
      <w:pPr/>
      <w:r>
        <w:rPr/>
        <w:t xml:space="preserve">Libor Koval (KDU-ČSL), zastupitel pověřený řízením sociálního odboru: “Těchto pět mladých lidí bylo pověšeno pouze pro výstrahu. Neměli vůbec nic společného s odbojem ve Frýdku-Místku. Byli pověšeni jen proto, aby se zabránilo dalším případným pokusům o odboj na trati ve Frýdku-Místku.”</w:t>
      </w:r>
    </w:p>
    <w:p>
      <w:pPr/>
      <w:r>
        <w:rPr/>
        <w:t xml:space="preserve">Město si každoročně připomíná oběti nacistické zvůle a také se stará o úpravu tohoto pietního místa. Už v minulosti nechalo opravit památníky včetně bludného balvanu a žulového kvádru s nápisovou deskou. Před pár měsíci přistoupilo k dalším úpravám.</w:t>
      </w:r>
    </w:p>
    <w:p>
      <w:pPr/>
      <w:r>
        <w:rPr/>
        <w:t xml:space="preserve">Jana Matějíková, mluvčí Magistrátu města Frýdku-Místku: “Vzrostlé tůje jsme z důvodu jejich zasahování do ochranného pásma vysokého napětí skáceli a místo nich jsme vysadili 30 kusů tisů červených. Odstranili jsme i staré a nevzhledné nefunkční lampy veřejného osvětlení, takže teď je to místo opravdu důstojnější. Úpravy si z městské kasy vyžádaly 79 tisíc korun.”</w:t>
      </w:r>
    </w:p>
    <w:p>
      <w:pPr/>
      <w:r>
        <w:rPr/>
        <w:t xml:space="preserve">Na území Frýdku-Místku se nachází celkem 23 válečných hrobů a pietních míst. Město každoročně vynakládá finanční prostředky na zajištění pravidelné údržby 16 z nich a v případě potřeby se stará o jejich opravy. Zbývajících sedm válečných hrobů a pietních míst je v péči jejich vlastníků.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766/pietni-misto-v-liskovci-u-fm-proslo-u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2026-05-01T08:17:07+02:00</dcterms:created>
  <dcterms:modified xsi:type="dcterms:W3CDTF">2026-05-01T08:17:07+02:00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