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7.7.2016,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Stavby Nového Jičína objektivem Pavla Wesselého</w:t>
      </w:r>
    </w:p>
    <w:p>
      <w:pPr/>
      <w:r>
        <w:rPr/>
        <w:t xml:space="preserve">Stěny kamenné Bašty teď obléhá na 150 fotografií, které ukazují známé i méně známé stavby Nového Jičína. Výstava vznikla jako součást celoročního záměru města - prezentovat svou architekturu a slavné stavitele.</w:t>
      </w:r>
    </w:p>
    <w:p>
      <w:pPr/>
      <w:r>
        <w:rPr/>
        <w:t xml:space="preserve">Pavel Wessely, předseda Klubu rodáků a přátel města NJ </w:t>
      </w:r>
    </w:p>
    <w:p>
      <w:pPr/>
      <w:r>
        <w:rPr/>
        <w:t xml:space="preserve">“To mě přimělo k tomu, abych i hosty a návštěvníky, kteří k nám přicházejí, se možná více než jindy zahleděli na ulice, na domy, ve kterých žijí, kolem kterých procházejí,”  </w:t>
      </w:r>
    </w:p>
    <w:p>
      <w:pPr/>
      <w:r>
        <w:rPr/>
        <w:t xml:space="preserve">Při toulkách Novým Jičínem vzniklo celkem 700 snímků.  Záměrně se vyhnul městské památkové rezervaci. </w:t>
      </w:r>
    </w:p>
    <w:p>
      <w:pPr/>
      <w:r>
        <w:rPr/>
        <w:t xml:space="preserve">Pavel Wessely, předseda Klubu rodáků a přátel města NJ </w:t>
      </w:r>
    </w:p>
    <w:p>
      <w:pPr/>
      <w:r>
        <w:rPr/>
        <w:t xml:space="preserve">”Tu všichni důvěrně znají, takže většina těch snímků je z prostoru, který je za hranicí městské památkové rezervace,” </w:t>
      </w:r>
    </w:p>
    <w:p>
      <w:pPr/>
      <w:r>
        <w:rPr/>
        <w:t xml:space="preserve">I v dalších částech města, jak výstava ukazuje, je celá řada zajímavých a krásných staveb, kolem kterých chodíme bez povšimnutí.</w:t>
      </w:r>
    </w:p>
    <w:p>
      <w:pPr/>
      <w:r>
        <w:rPr/>
        <w:t xml:space="preserve">anketa: návštěvníci výstavy </w:t>
      </w:r>
    </w:p>
    <w:p>
      <w:pPr/>
      <w:r>
        <w:rPr/>
        <w:t xml:space="preserve">Tématicky je výstava rozdělena podle ulic nebo účelu staveb, například školné budovy, hotely, bankovní domy a další.</w:t>
      </w:r>
    </w:p>
    <w:p>
      <w:pPr/>
      <w:r>
        <w:rPr/>
        <w:t xml:space="preserve">Pavel Wessely, předseda Klubu rodáků a přátel města NJ </w:t>
      </w:r>
    </w:p>
    <w:p>
      <w:pPr/>
      <w:r>
        <w:rPr/>
        <w:t xml:space="preserve">“Podnikové domy tady bývaly hodně dávno, ani nevíme, že tady máme domy, které stavěla tabáková továrna pro své zaměstnance, továrník H pro své zaměstnance a další,” </w:t>
      </w:r>
    </w:p>
    <w:p>
      <w:pPr/>
      <w:r>
        <w:rPr/>
        <w:t xml:space="preserve">Také sám autor těchto fotografií, byť zná Nový JIčín velmi dobře, objevil přes objektiv fotoaparátu něco nového.  </w:t>
      </w:r>
    </w:p>
    <w:p>
      <w:pPr/>
      <w:r>
        <w:rPr/>
        <w:t xml:space="preserve">Pavel Wessely, předseda Klubu rodáků a přátel města NJ </w:t>
      </w:r>
    </w:p>
    <w:p>
      <w:pPr/>
      <w:r>
        <w:rPr/>
        <w:t xml:space="preserve">“Je to dům na ulici Msgr. Šrámka, a to byl vlastně dům novojičínských tovaryšů a jsou na něm zajímavé prvky, zajímavé symboly, znaky, které ty jednotlivé profesní skupiny vyjadřovaly,”  </w:t>
      </w:r>
    </w:p>
    <w:p>
      <w:pPr/>
      <w:r>
        <w:rPr/>
        <w:t xml:space="preserve"> Výstava fotografií Nový Jičín - jeho stavby a proměny potrvá v Baště minimálně do konce prázdnin.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835/stavby-noveho-jicina-objektivem-pavla-wessel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2026-09-28T03:27:24+02:00</dcterms:created>
  <dcterms:modified xsi:type="dcterms:W3CDTF">2026-09-28T03:27:24+02:00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