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zaměřují na alkohol za volantem</w:t>
      </w:r>
    </w:p>
    <w:p>
      <w:pPr/>
      <w:r>
        <w:rPr/>
        <w:t xml:space="preserve">Pokud řídíte auto, jistě jste si všimli, že v posledních dnech je v ulicích velké množství policejních hlídek, které dohlížejí na bezpečnost. Velmi často se zaměřují na požívání alkoholu před jízdou. Tento nešvar se totiž policii nedaří vymýtit. </w:t>
      </w:r>
    </w:p>
    <w:p>
      <w:pPr/>
      <w:r>
        <w:rPr/>
        <w:t xml:space="preserve">Lenka Sikorová, mluvčí PČR Ostrava: “Akce probíhá celoplošně v měsících červenec a srpen. Během loňských prázdnin zaznamenali policisté více než 1500 nehod a u více než 100 viníků byl zjištěn alkohol.”</w:t>
      </w:r>
    </w:p>
    <w:p>
      <w:pPr/>
      <w:r>
        <w:rPr/>
        <w:t xml:space="preserve">Tentokrát s policií byli na stanovišti i lidé s BESIPU, kteří měli pro zodpovědné řidiče odměnu. Pivo totiž nemusí být jen s alkoholem. </w:t>
      </w:r>
    </w:p>
    <w:p>
      <w:pPr/>
      <w:r>
        <w:rPr/>
        <w:t xml:space="preserve">Pavel Rakus, koordinátor BESIP: “Reagujeme  na nepříznivý vývoj. V poslední době zaznamenáváme velký nárůst řidičů pod vlivem alkoholu.”</w:t>
      </w:r>
    </w:p>
    <w:p>
      <w:pPr/>
      <w:r>
        <w:rPr/>
        <w:t xml:space="preserve">anketa: řidiči: 1/ “Člověk, který vypije nějaký alkohol a sedne za volant , rozhodně není zodpovědný a vznikají hrozné nehody.” 2/ “V žádném případě to nedoporučuju.” </w:t>
      </w:r>
    </w:p>
    <w:p>
      <w:pPr/>
      <w:r>
        <w:rPr/>
        <w:t xml:space="preserve">Policisté se budou na alkohol za volantem zaměřovat i v následujících dnech, takže rozhodně nehazardujte a pokud řídíte, nepijte alkohol.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75/policiste-se-zameruji-na-alkohol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2026-07-20T14:08:54+02:00</dcterms:created>
  <dcterms:modified xsi:type="dcterms:W3CDTF">2026-07-20T14:08:54+02:00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