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opraví domov pro seniory v Budišově n. Budišovkou</w:t>
      </w:r>
    </w:p>
    <w:p>
      <w:pPr/>
      <w:r>
        <w:rPr/>
        <w:t xml:space="preserve">Na výjezdním zasedání rady kraje v Budišově nad Budišovkou se projednávali problémy, které jsou pro oblast klíčové. Peníze jsou potřeba zejména v sociální oblasti a v budoucnu také na opravu komunikací. Letos do regionu poputuje téměř 80 milionů korun.</w:t>
      </w:r>
    </w:p>
    <w:p>
      <w:pPr/>
      <w:r>
        <w:rPr/>
        <w:t xml:space="preserve">"Těch peněz není nikdy dost, takže i to jsme diskutovali, že je potřeba zejména oprava dalších komunikací i té, která tady opravdu končí, kde už dál jsou skutečně jen vojáci, takže na to se budeme muset do budoucna podívat," říká hejtman Moravskoslezského kraje Miroslav Novák (ČSSD).</w:t>
      </w:r>
    </w:p>
    <w:p>
      <w:pPr/>
      <w:r>
        <w:rPr/>
        <w:t xml:space="preserve">Další výstup, příští rok se začne s rekonstrukcí domova pro seniory s demencí Letokruhy, město totiž domov za korunu převedlo do vlastnictví kraje, který do něj tak může investovat.</w:t>
      </w:r>
    </w:p>
    <w:p>
      <w:pPr/>
      <w:r>
        <w:rPr/>
        <w:t xml:space="preserve">"Je připraven projekt na rekonstrukci domova za sedmdesát pět milionů korun. Finanční prostředky jsou k dispozici. Výsledkem bude moderní sociální zařízení, kde budou jedno, maximálně dvoulůžkové pokoje s vlastním sociálním zázemím," říká Svatomír Recman (KSČM), náměstek hejtmana.</w:t>
      </w:r>
    </w:p>
    <w:p>
      <w:pPr/>
      <w:r>
        <w:rPr/>
        <w:t xml:space="preserve">V minulém roce kraj do oblasti investoval 134 milionů korun, opravily se některé silnice a postavila se nová sportovní hala, která v Budišově chyběla 20 let. </w:t>
      </w:r>
    </w:p>
    <w:p>
      <w:pPr/>
      <w:r>
        <w:rPr/>
        <w:t xml:space="preserve">"Kraj dodržel slovo, že opravil bývalou budovu zvláštní školy, ze které je teď chráněné bydlení, takže v tomto si myslím, že ta spolupráce funguje, v letošním roce nám přispějí dotací na opravu zdejších komunikací zrovna tady před kulturním domem," říká starosta Budišova nad Budišovkou Patrik Schramm (ODS).</w:t>
      </w:r>
    </w:p>
    <w:p>
      <w:pPr/>
      <w:r>
        <w:rPr/>
        <w:t xml:space="preserve">Na stav místních krajských komunikací si stěžují také řidiči. Jejich oprava je ale závislá na finančních prostředcích, které zatím nejsou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948/kraj-opravi-domov-pro-seniory-v-budisove-n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2026-05-02T04:52:43+02:00</dcterms:created>
  <dcterms:modified xsi:type="dcterms:W3CDTF">2026-05-02T04:52:43+02:00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