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je rušno i o prázdninách</w:t>
      </w:r>
    </w:p>
    <w:p>
      <w:pPr/>
      <w:r>
        <w:rPr/>
        <w:t xml:space="preserve">Čilý pracovní ruch probíhá v těchto dnech v několika budovách základních a mateřských škol.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“Mezi takovou nejnáročnější a nejzásadnější investiční akci patří oprava střechy v Mateřské škole na Vančurově ulici. Tam se mění poškozené krovy, bude se dávat nová střešní krytina, klempířské prvky a hromosvody,”  </w:t>
      </w:r>
    </w:p>
    <w:p>
      <w:pPr/>
      <w:r>
        <w:rPr/>
        <w:t xml:space="preserve">Další významnou investiční akcí je vybudování zcela nového dětského hřiště u základní a mateřské školy Dlouhá.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”Tam budou provedeny úpravy terénů,a by tam mohl v zimě vzniknout také kopeček na sáňkování a bobování, bude tam dodán nový mobiliář a nové hrací prvky,”  </w:t>
      </w:r>
    </w:p>
    <w:p>
      <w:pPr/>
      <w:r>
        <w:rPr/>
        <w:t xml:space="preserve">Všechny práce musejí být hotovy do začátku nového školního roku, jen výstavba</w:t>
      </w:r>
    </w:p>
    <w:p>
      <w:pPr/>
      <w:r>
        <w:rPr/>
        <w:t xml:space="preserve">hřiště skončí o něco později.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“Finančně nákladnou je také výměna elektroinstalace v Základní škole Komenského 68, kde bude také probíhat obměna světel. Staré zářivky nahradí nové úspornější LED diody,”  </w:t>
      </w:r>
    </w:p>
    <w:p>
      <w:pPr/>
      <w:r>
        <w:rPr/>
        <w:t xml:space="preserve">V základních školách Jubilejní a Dlouhá se opravuje část otopného systému. Obě Komenského školy a opět Jubilejní získají do jídelen nové konvektomaty. V mateřské škole Komenského se buduje nová výdejna stravy a v některých zařízeních se rekonstruují toalety a šatny. Celkem prázdninové investice do škol přesáhnou 14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3/ve-skolach-je-rusno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2026-09-23T22:14:52+02:00</dcterms:created>
  <dcterms:modified xsi:type="dcterms:W3CDTF">2026-09-23T22:14:52+02:00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