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AZ Havířov už trénují na ledě</w:t>
      </w:r>
    </w:p>
    <w:p>
      <w:pPr/>
      <w:r>
        <w:rPr/>
        <w:t xml:space="preserve">Dostat se opět až do play-of. To je jasný cíl prvoligového hokejového týmu AZ Havířov. Hráči už začali s tréningy na ledě a navzájem se seznamují, protože v letošní sezoně dojde trochu k obměně sestavy. </w:t>
      </w:r>
    </w:p>
    <w:p>
      <w:pPr/>
      <w:r>
        <w:rPr/>
        <w:t xml:space="preserve">Patrik Rimmel, manažer klubu: “Co se týče obránců, tak polovina zůstala. Posílili jsme to zkušenými hráči i mladými hráči, kteří se o to místo budou muset poprat. To samé v útoku. Vzali jsme Marka Haase našeho odchovance, který poslední čtyři sezony hrál v Šumperku”.</w:t>
      </w:r>
    </w:p>
    <w:p>
      <w:pPr/>
      <w:r>
        <w:rPr/>
        <w:t xml:space="preserve">Marek Haas, hráč: “Nyní jsem podepsal smlouvu na čtyři roky, tak uvidíme. Chtěl jsem se hlavně vrátit domů”.</w:t>
      </w:r>
    </w:p>
    <w:p>
      <w:pPr/>
      <w:r>
        <w:rPr/>
        <w:t xml:space="preserve">Jan Maruna, hráč: “Doufám, že ti noví kluci tady zapadnou a hlavně, aby byli přínos pro tým. To je základ”.</w:t>
      </w:r>
    </w:p>
    <w:p>
      <w:pPr/>
      <w:r>
        <w:rPr/>
        <w:t xml:space="preserve">Všichni hráči se chtějí dobře předvést tak, aby si je trenér na soupisce nechal.</w:t>
      </w:r>
    </w:p>
    <w:p>
      <w:pPr/>
      <w:r>
        <w:rPr/>
        <w:t xml:space="preserve">Štefan Mikeš, trenér: “Složení mužstva? To se ukáže až při přípravných zápasech. Těch máme jedenáct. To je dostatek času, aby se ukázalo co v kom je. Ta sestava se vyvíjí i během samotné sezony, ale teď je to test, kdo je jak připravený”.</w:t>
      </w:r>
    </w:p>
    <w:p>
      <w:pPr/>
      <w:r>
        <w:rPr/>
        <w:t xml:space="preserve">První přípravný zápas se na domácí půdě odehraje již 4. srpna, kdy se AZ utká s Vítkovicemi a fanoušci se prý mají na co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026/hokejiste-az-havirov-uz-trenuj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2026-06-28T01:51:10+02:00</dcterms:created>
  <dcterms:modified xsi:type="dcterms:W3CDTF">2026-06-28T01:51:10+02:00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