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29.7.2016,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Nejstarší občanka Havířova oslavila 105 let</w:t>
      </w:r>
    </w:p>
    <w:p>
      <w:pPr/>
      <w:r>
        <w:rPr/>
        <w:t xml:space="preserve">Paní Vlasta Jelíknová je nejstarší občankou Havířova. V těchto dnech oslavila v domově seniorů Luna neuvěřitelných 105 let. Samozřejmě, že za paní Vlastou přišlo s dárky mnoho gratulantů a i primátor města.</w:t>
      </w:r>
    </w:p>
    <w:p>
      <w:pPr/>
      <w:r>
        <w:rPr/>
        <w:t xml:space="preserve">Daniel Pawlas (KSČM), primátor města: “K takovému věku se už těžko hledají slova. Když je člověku 90 let, tak se přeje, ať se dožije stovky. 105 let, to je opravdu úctyhodný věk. Já bych chtěl touto cestou poděkovat také rodině, která se o ni vzorně stará a samozřejmě poděkovat i domovu seniorů”.</w:t>
      </w:r>
    </w:p>
    <w:p>
      <w:pPr/>
      <w:r>
        <w:rPr/>
        <w:t xml:space="preserve">Paní Vlasta vychovala tři děti. Pak byla dobrou babičkou pro svá vnoučata.</w:t>
      </w:r>
    </w:p>
    <w:p>
      <w:pPr/>
      <w:r>
        <w:rPr/>
        <w:t xml:space="preserve">Ludmila Pawlasová, dcera: “My jsme jí hrozně vděční, protože to docházelo až tak daleko, že jsme jí dali děti na chalupu na Slovensku a vyzvedli jsme si je koncem srpna. Ona se o ně vzorně starala. Když to tak srovnám, já kdybych se měla nyní o ty děti starat, ona byla prakticky v mém věku, tak bych to asi nezvládla”.</w:t>
      </w:r>
    </w:p>
    <w:p>
      <w:pPr/>
      <w:r>
        <w:rPr/>
        <w:t xml:space="preserve">Bohužel paní Jelínková už na tom není zdravotně nejlépe. Nicméně stále ráda sleduje televizi a především politiku. Jelikož špatně slyší, nasazují jí pečovatelky sluchátka.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5039/nejstarsi-obcanka-havirova-oslavila-10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2026-05-22T11:21:48+02:00</dcterms:created>
  <dcterms:modified xsi:type="dcterms:W3CDTF">2026-05-22T11:21:48+02:00</dcterms:modified>
</cp:coreProperties>
</file>

<file path=docProps/custom.xml><?xml version="1.0" encoding="utf-8"?>
<Properties xmlns="http://schemas.openxmlformats.org/officeDocument/2006/custom-properties" xmlns:vt="http://schemas.openxmlformats.org/officeDocument/2006/docPropsVTypes"/>
</file>